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A" w:rsidRPr="0070082A" w:rsidRDefault="009E415F" w:rsidP="004E7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8416925" cy="6120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нават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A8461A" w:rsidRPr="0070082A" w:rsidTr="00A8461A">
        <w:trPr>
          <w:trHeight w:val="238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A8461A" w:rsidRPr="0070082A" w:rsidTr="00A8461A">
        <w:trPr>
          <w:trHeight w:val="295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61A" w:rsidRPr="0070082A" w:rsidTr="00A8461A">
        <w:trPr>
          <w:trHeight w:val="338"/>
        </w:trPr>
        <w:tc>
          <w:tcPr>
            <w:tcW w:w="12680" w:type="dxa"/>
            <w:shd w:val="clear" w:color="auto" w:fill="auto"/>
          </w:tcPr>
          <w:p w:rsidR="00A8461A" w:rsidRPr="0070082A" w:rsidRDefault="00A8461A" w:rsidP="00C229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="00C22993"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озрастные особенности детей от 3</w:t>
            </w:r>
            <w:r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до </w:t>
            </w:r>
            <w:r w:rsidR="00C22993"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  <w:r w:rsidRPr="0070082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461A" w:rsidRPr="0070082A" w:rsidTr="00A8461A">
        <w:trPr>
          <w:trHeight w:val="354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61A" w:rsidRPr="0070082A" w:rsidTr="00A8461A">
        <w:trPr>
          <w:trHeight w:val="264"/>
        </w:trPr>
        <w:tc>
          <w:tcPr>
            <w:tcW w:w="12680" w:type="dxa"/>
            <w:shd w:val="clear" w:color="auto" w:fill="auto"/>
          </w:tcPr>
          <w:p w:rsidR="00A8461A" w:rsidRPr="0070082A" w:rsidRDefault="004E7959" w:rsidP="004E79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 ОО «Познавательное</w:t>
            </w:r>
            <w:r w:rsidR="00A8461A"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461A" w:rsidRPr="0070082A" w:rsidTr="00A8461A">
        <w:trPr>
          <w:trHeight w:val="270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461A" w:rsidRPr="0070082A" w:rsidTr="00A8461A">
        <w:trPr>
          <w:trHeight w:val="240"/>
        </w:trPr>
        <w:tc>
          <w:tcPr>
            <w:tcW w:w="12680" w:type="dxa"/>
            <w:shd w:val="clear" w:color="auto" w:fill="auto"/>
          </w:tcPr>
          <w:p w:rsidR="00A8461A" w:rsidRPr="0070082A" w:rsidRDefault="00330538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8461A" w:rsidRPr="0070082A" w:rsidTr="00A8461A">
        <w:trPr>
          <w:trHeight w:val="180"/>
        </w:trPr>
        <w:tc>
          <w:tcPr>
            <w:tcW w:w="12680" w:type="dxa"/>
            <w:shd w:val="clear" w:color="auto" w:fill="auto"/>
          </w:tcPr>
          <w:p w:rsidR="00A8461A" w:rsidRPr="0070082A" w:rsidRDefault="00330538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8461A" w:rsidRPr="0070082A" w:rsidTr="00A8461A">
        <w:trPr>
          <w:trHeight w:val="224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8461A" w:rsidRPr="0070082A" w:rsidTr="00A8461A">
        <w:trPr>
          <w:trHeight w:val="358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8461A" w:rsidRPr="0070082A" w:rsidTr="00A8461A">
        <w:trPr>
          <w:trHeight w:val="278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8461A" w:rsidRPr="0070082A" w:rsidTr="00A8461A">
        <w:trPr>
          <w:trHeight w:val="244"/>
        </w:trPr>
        <w:tc>
          <w:tcPr>
            <w:tcW w:w="12680" w:type="dxa"/>
            <w:shd w:val="clear" w:color="auto" w:fill="auto"/>
          </w:tcPr>
          <w:p w:rsidR="00A8461A" w:rsidRPr="0070082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A8461A" w:rsidRPr="0070082A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8" w:rsidRPr="0070082A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8" w:rsidRPr="0070082A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38" w:rsidRPr="0070082A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59" w:rsidRPr="0070082A" w:rsidRDefault="004E7959" w:rsidP="00700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70082A" w:rsidRDefault="00A8461A" w:rsidP="00A8461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8461A" w:rsidRPr="0070082A" w:rsidRDefault="00A8461A" w:rsidP="00A846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7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A8461A" w:rsidRPr="0070082A" w:rsidRDefault="00A8461A" w:rsidP="00A846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</w:t>
      </w:r>
      <w:r w:rsidR="00694CDE" w:rsidRPr="0070082A">
        <w:rPr>
          <w:rFonts w:ascii="Times New Roman" w:eastAsia="Calibri" w:hAnsi="Times New Roman" w:cs="Times New Roman"/>
          <w:bCs/>
          <w:sz w:val="28"/>
          <w:szCs w:val="28"/>
        </w:rPr>
        <w:t>граммам дошкольного образования</w:t>
      </w:r>
      <w:r w:rsidRPr="0070082A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70082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0082A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Устав МБДОУ д/</w:t>
      </w:r>
      <w:proofErr w:type="gramStart"/>
      <w:r w:rsidRPr="0070082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0082A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A8461A" w:rsidRPr="0070082A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082A">
        <w:rPr>
          <w:rFonts w:ascii="Times New Roman" w:eastAsia="Calibri" w:hAnsi="Times New Roman" w:cs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70082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0082A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Чаплыгина.</w:t>
      </w:r>
    </w:p>
    <w:p w:rsidR="00A8461A" w:rsidRPr="0070082A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8461A" w:rsidRPr="0070082A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70082A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70082A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70082A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70082A" w:rsidRDefault="00A8461A" w:rsidP="00A8461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461A" w:rsidRPr="0070082A" w:rsidRDefault="00A8461A" w:rsidP="00A8461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55D2" w:rsidRPr="00BF55D2" w:rsidRDefault="00BF55D2" w:rsidP="00BF55D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Возрастные особенности детей от 3 до 4 лет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 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способен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самый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BF55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рядом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BF55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перед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домом растет дерево, за домом - гараж, </w:t>
      </w:r>
      <w:r w:rsidRPr="00BF55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под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этом возрасте ребенок еще плохо ориентируется во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времени.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-з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автракать, гулять.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Представления ребенка четвертого года жизни о явлениях окружающей действительности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обусловлены,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дворник).Малыш знает праздники (Новый год, День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Внимание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Память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двух- трех). Положительно и отрицательно окрашенные сигналы и явления запоминаются прочно и надолго.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Мышление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три года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воображение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игры.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Дети овладевают способами игровой деятельности - игровыми действиями с игрушками и предметами-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взрослыми играх.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общение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высказать негативную оценку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речь.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spell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неологизмы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,у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меет</w:t>
      </w:r>
      <w:proofErr w:type="spell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чтения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что изображено ребенком. В лепке дети могут создавать изображение путем </w:t>
      </w:r>
      <w:proofErr w:type="spell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отщипывания</w:t>
      </w:r>
      <w:proofErr w:type="spell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, отрывания комков, скатывания их между ладонями и на плоскости, и сплющивания. В аппликации - располагать и наклеивать готовые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br/>
        <w:t>изображения знакомых предметов, меняя сюжеты, составлять узоры из растительных и геометрических форм, чередуя их по цвету и величине. Конструирование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носит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процессуальный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характер.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Ребенок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ab/>
        <w:t>может конструировать по образцу лишь элементарные предметные конструкции из 2 -3 частей.</w:t>
      </w:r>
    </w:p>
    <w:p w:rsidR="00BF55D2" w:rsidRPr="00BF55D2" w:rsidRDefault="00BF55D2" w:rsidP="00BF5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5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звукоразличение</w:t>
      </w:r>
      <w:proofErr w:type="spell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, слух:      ребенок      дифференцирует      звуковые      свойства      предметов,      осваивает звуковые </w:t>
      </w:r>
      <w:proofErr w:type="spellStart"/>
      <w:r w:rsidRPr="00BF55D2">
        <w:rPr>
          <w:rFonts w:ascii="Times New Roman" w:eastAsia="Calibri" w:hAnsi="Times New Roman" w:cs="Times New Roman"/>
          <w:bCs/>
          <w:sz w:val="28"/>
          <w:szCs w:val="28"/>
        </w:rPr>
        <w:t>предэталоны</w:t>
      </w:r>
      <w:proofErr w:type="spellEnd"/>
      <w:r w:rsidRPr="00BF55D2">
        <w:rPr>
          <w:rFonts w:ascii="Times New Roman" w:eastAsia="Calibri" w:hAnsi="Times New Roman" w:cs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BF55D2" w:rsidRPr="00BF55D2" w:rsidRDefault="00BF55D2" w:rsidP="00BF55D2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5D2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</w:p>
    <w:p w:rsidR="00BF55D2" w:rsidRPr="00BF55D2" w:rsidRDefault="00BF55D2" w:rsidP="00BF55D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F55D2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BF55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3.2.3. </w:t>
      </w:r>
      <w:r w:rsidRPr="00BF55D2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BF55D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BF55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BF55D2" w:rsidRPr="00BF55D2" w:rsidRDefault="00BF55D2" w:rsidP="00BF55D2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D2">
        <w:rPr>
          <w:rFonts w:ascii="Times New Roman" w:eastAsia="Calibri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BF55D2" w:rsidRPr="00BF55D2" w:rsidRDefault="00BF55D2" w:rsidP="00BF55D2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5D2">
        <w:rPr>
          <w:rFonts w:ascii="Times New Roman" w:eastAsia="Calibri" w:hAnsi="Times New Roman" w:cs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  <w:r w:rsidRPr="00BF55D2">
        <w:rPr>
          <w:rFonts w:ascii="Times New Roman" w:eastAsia="Calibri" w:hAnsi="Times New Roman" w:cs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BF55D2" w:rsidRPr="00BF55D2" w:rsidRDefault="00BF55D2" w:rsidP="00BF55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5D2" w:rsidRPr="00BF55D2" w:rsidRDefault="00BF55D2" w:rsidP="00BF55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F55D2" w:rsidRPr="00BF55D2" w:rsidRDefault="00BF55D2" w:rsidP="00BF55D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F55D2" w:rsidRPr="00BF55D2" w:rsidRDefault="00BF55D2" w:rsidP="00BF55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5D2" w:rsidRPr="00BF55D2" w:rsidRDefault="00BF55D2" w:rsidP="00BF55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BF55D2" w:rsidRPr="00BF55D2" w:rsidRDefault="00BF55D2" w:rsidP="00BF55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F55D2" w:rsidRPr="00BF55D2" w:rsidRDefault="00BF55D2" w:rsidP="00BF55D2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стремится к общению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им ‒ ребенок обладает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 к стихам, песням и сказкам, рассматриванию картинки, стремится двигаться под музыку; проявляет эмоциональный  </w:t>
      </w: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отклик на различные произведения культуры и искусства ‒ у ребёнка развита крупная моторика, он стремится осваивать различные виды движения (бег, лазанье, перешагивание и пр.)</w:t>
      </w:r>
    </w:p>
    <w:p w:rsidR="00BF55D2" w:rsidRPr="00BF55D2" w:rsidRDefault="00BF55D2" w:rsidP="00BF55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четырем годам: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обиженного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угостить, обрадовать, помочь;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  <w:proofErr w:type="gramEnd"/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поведении;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избирателен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владеет элементарной культурой поведения во время еды за столом, навыками самообслуживания: умывания, </w:t>
      </w: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одевания;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D2" w:rsidRPr="00BF55D2" w:rsidRDefault="00BF55D2" w:rsidP="00BF55D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E4" w:rsidRPr="0070082A" w:rsidRDefault="00913DFD" w:rsidP="009308E4">
      <w:pPr>
        <w:shd w:val="clear" w:color="auto" w:fill="FFFFFF"/>
        <w:spacing w:befor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55D2" w:rsidRPr="0070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образования ОО «Познавательное развитие»</w:t>
      </w:r>
    </w:p>
    <w:p w:rsidR="009308E4" w:rsidRPr="00BF55D2" w:rsidRDefault="009308E4" w:rsidP="00BF55D2">
      <w:pPr>
        <w:widowControl w:val="0"/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autoSpaceDE w:val="0"/>
        <w:autoSpaceDN w:val="0"/>
        <w:adjustRightInd w:val="0"/>
        <w:spacing w:before="3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«Познавательное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предполагает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интересов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детей,</w:t>
      </w:r>
      <w:r w:rsidR="00BF55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008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любознательности  и  познавательной  мотивации;  формирование  познавательных</w:t>
      </w:r>
      <w:r w:rsidR="00BF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мира».</w:t>
      </w:r>
      <w:r w:rsidRPr="0070082A">
        <w:rPr>
          <w:rFonts w:ascii="Times New Roman" w:eastAsia="Calibri" w:hAnsi="Times New Roman" w:cs="Times New Roman"/>
          <w:b/>
          <w:sz w:val="28"/>
          <w:szCs w:val="28"/>
        </w:rPr>
        <w:t xml:space="preserve"> (Приказ </w:t>
      </w:r>
      <w:proofErr w:type="spellStart"/>
      <w:r w:rsidRPr="0070082A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70082A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70082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70082A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9308E4" w:rsidRPr="0070082A" w:rsidRDefault="009308E4" w:rsidP="009308E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04" w:rsidRPr="0070082A" w:rsidRDefault="000F4704" w:rsidP="000F4704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4.1. Объем образовательной нагрузки</w:t>
      </w:r>
    </w:p>
    <w:p w:rsidR="000F4704" w:rsidRPr="0070082A" w:rsidRDefault="000F4704" w:rsidP="000F4704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04" w:rsidRPr="0070082A" w:rsidRDefault="000F4704" w:rsidP="000F4704">
      <w:pPr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ОО «Познавательное развитие»</w:t>
      </w:r>
    </w:p>
    <w:tbl>
      <w:tblPr>
        <w:tblW w:w="133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10"/>
        <w:gridCol w:w="3402"/>
        <w:gridCol w:w="2816"/>
        <w:gridCol w:w="3054"/>
      </w:tblGrid>
      <w:tr w:rsidR="000F4704" w:rsidRPr="0070082A" w:rsidTr="00BF55D2">
        <w:trPr>
          <w:trHeight w:val="312"/>
        </w:trPr>
        <w:tc>
          <w:tcPr>
            <w:tcW w:w="4110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402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816" w:type="dxa"/>
            <w:shd w:val="clear" w:color="auto" w:fill="auto"/>
          </w:tcPr>
          <w:p w:rsidR="000F4704" w:rsidRPr="00BF55D2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 в месяц</w:t>
            </w:r>
          </w:p>
        </w:tc>
        <w:tc>
          <w:tcPr>
            <w:tcW w:w="3054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0F4704" w:rsidRPr="0070082A" w:rsidTr="00BF55D2">
        <w:trPr>
          <w:trHeight w:val="1013"/>
        </w:trPr>
        <w:tc>
          <w:tcPr>
            <w:tcW w:w="4110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ФЦКМ (формирование целостной картины мира)</w:t>
            </w:r>
          </w:p>
        </w:tc>
        <w:tc>
          <w:tcPr>
            <w:tcW w:w="3402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0F4704" w:rsidRPr="0070082A" w:rsidRDefault="000F4704" w:rsidP="00BF5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0F4704" w:rsidRPr="0070082A" w:rsidTr="00BF55D2">
        <w:trPr>
          <w:trHeight w:val="410"/>
        </w:trPr>
        <w:tc>
          <w:tcPr>
            <w:tcW w:w="4110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ФЭМП (формирование элементарных математических представлений)</w:t>
            </w:r>
          </w:p>
        </w:tc>
        <w:tc>
          <w:tcPr>
            <w:tcW w:w="3402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816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054" w:type="dxa"/>
            <w:shd w:val="clear" w:color="auto" w:fill="auto"/>
          </w:tcPr>
          <w:p w:rsidR="000F4704" w:rsidRPr="0070082A" w:rsidRDefault="000F4704" w:rsidP="00BF5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36</w:t>
            </w:r>
          </w:p>
        </w:tc>
      </w:tr>
    </w:tbl>
    <w:p w:rsidR="000F4704" w:rsidRPr="0070082A" w:rsidRDefault="000F4704" w:rsidP="000F4704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308E4" w:rsidRPr="0070082A" w:rsidRDefault="009308E4" w:rsidP="00930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1. Поддерживать детское любопытство и развивать интерес детей к совместному 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взрослым и самостоятельному познанию (наблюдать, обследовать, экспериментировать с разнообразными материалами).</w:t>
      </w:r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  <w:proofErr w:type="gramEnd"/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lastRenderedPageBreak/>
        <w:t>3.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4. Обогащать представления об объектах ближайшего окружения и поддерживать</w:t>
      </w:r>
      <w:r w:rsidR="00BF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82A">
        <w:rPr>
          <w:rFonts w:ascii="Times New Roman" w:eastAsia="Calibri" w:hAnsi="Times New Roman" w:cs="Times New Roman"/>
          <w:sz w:val="28"/>
          <w:szCs w:val="28"/>
        </w:rPr>
        <w:t>стремление отражать их в разных продуктах детской деятельности.</w:t>
      </w:r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5.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9308E4" w:rsidRPr="0070082A" w:rsidRDefault="009308E4" w:rsidP="00BF5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6. Расширять представления детей о детском саде и его ближайшем окружении.</w:t>
      </w:r>
    </w:p>
    <w:p w:rsidR="009308E4" w:rsidRPr="0070082A" w:rsidRDefault="009308E4" w:rsidP="00BF5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0F5" w:rsidRPr="0070082A" w:rsidRDefault="009060F5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4.2 ФЭМП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082A">
        <w:rPr>
          <w:rFonts w:ascii="Times New Roman" w:eastAsia="Calibri" w:hAnsi="Times New Roman" w:cs="Times New Roman"/>
          <w:i/>
          <w:sz w:val="28"/>
          <w:szCs w:val="28"/>
        </w:rPr>
        <w:t>Развитие сенсорной культуры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Различение цветов спектра — красный, оранжевый, желтый, зеленый, синий, фиолетовый, черный, белый, освоение 2—4-хслов, обозначающих цвет.</w:t>
      </w:r>
      <w:proofErr w:type="gramEnd"/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  <w:proofErr w:type="gramEnd"/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Сравнение (с помощью взрослого) двух предметов по 1—2-мпризнакам, выделение сходства и отличия.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Овладение действием соединения в пары предметов с ярко 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выраженными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8E4" w:rsidRPr="0070082A" w:rsidRDefault="009308E4" w:rsidP="00930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признаками сходства, овладение группировкой по заданному предметно образцу и по слову (по цвету, форме, размеру, материалу).</w:t>
      </w:r>
    </w:p>
    <w:p w:rsidR="009308E4" w:rsidRPr="0070082A" w:rsidRDefault="009308E4" w:rsidP="009308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082A">
        <w:rPr>
          <w:rFonts w:ascii="Times New Roman" w:eastAsia="Calibri" w:hAnsi="Times New Roman" w:cs="Times New Roman"/>
          <w:i/>
          <w:sz w:val="28"/>
          <w:szCs w:val="28"/>
        </w:rPr>
        <w:t>Первые шаги в математику. Исследуем и экспериментируем.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Освоение умения пользоваться </w:t>
      </w: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предэталонами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(«как кирпичик», «как крыша»), эталонами форм: шар, куб, круг, квадрат, прямоугольник, треугольник.</w:t>
      </w:r>
      <w:proofErr w:type="gramEnd"/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Овладение умением ориентироваться в небольшом пространстве: впереди (сзади), сверху (снизу), справа (слева).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Овладение умением воспринимать и обобщать группу предметов по свойствам 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(все большие; все квадратные и большие), уравнивать группы предметов (столько же), увеличивать и уменьшать группы предметов (3—5 предметов). Освоение приемов наложения и приложения. Проявление интереса к </w:t>
      </w: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сосчитыванию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небольших групп предметов (3—5 предметов).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слов, обозначающих свойства и отношения предметов.</w:t>
      </w:r>
    </w:p>
    <w:p w:rsidR="009060F5" w:rsidRPr="0070082A" w:rsidRDefault="009060F5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F5" w:rsidRPr="0070082A" w:rsidRDefault="009060F5" w:rsidP="00906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82A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Перспективно-тематическое планирование </w:t>
      </w:r>
    </w:p>
    <w:p w:rsidR="009060F5" w:rsidRPr="0070082A" w:rsidRDefault="009060F5" w:rsidP="00906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82A">
        <w:rPr>
          <w:rFonts w:ascii="Times New Roman" w:hAnsi="Times New Roman" w:cs="Times New Roman"/>
          <w:b/>
          <w:i/>
          <w:sz w:val="28"/>
          <w:szCs w:val="28"/>
        </w:rPr>
        <w:t>Вид деятельности: ФЭМП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561"/>
        <w:gridCol w:w="3972"/>
        <w:gridCol w:w="9700"/>
      </w:tblGrid>
      <w:tr w:rsidR="009060F5" w:rsidRPr="0070082A" w:rsidTr="009060F5">
        <w:trPr>
          <w:cantSplit/>
          <w:trHeight w:val="814"/>
        </w:trPr>
        <w:tc>
          <w:tcPr>
            <w:tcW w:w="532" w:type="dxa"/>
            <w:textDirection w:val="btLr"/>
            <w:vAlign w:val="bottom"/>
          </w:tcPr>
          <w:p w:rsidR="009060F5" w:rsidRPr="003A4FEF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Cs w:val="28"/>
              </w:rPr>
            </w:pPr>
            <w:r w:rsidRPr="003A4FEF">
              <w:rPr>
                <w:rFonts w:ascii="Times New Roman" w:hAnsi="Times New Roman" w:cs="Times New Roman"/>
                <w:szCs w:val="28"/>
              </w:rPr>
              <w:t>Месяц</w:t>
            </w:r>
          </w:p>
        </w:tc>
        <w:tc>
          <w:tcPr>
            <w:tcW w:w="561" w:type="dxa"/>
            <w:textDirection w:val="btLr"/>
            <w:vAlign w:val="bottom"/>
          </w:tcPr>
          <w:p w:rsidR="009060F5" w:rsidRPr="003A4FEF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Cs w:val="28"/>
              </w:rPr>
            </w:pPr>
            <w:r w:rsidRPr="003A4FEF">
              <w:rPr>
                <w:rFonts w:ascii="Times New Roman" w:hAnsi="Times New Roman" w:cs="Times New Roman"/>
                <w:szCs w:val="28"/>
              </w:rPr>
              <w:t>Неделя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9716" w:type="dxa"/>
          </w:tcPr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«Кто к нам приехал?» Занятие №1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(И. А.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«Формирование элементарных математических представлений», стр.12)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в различении геометрических фигур.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умение различать и называть шар (шарик) и куб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кубик) независимо от цвета  и величины фигур.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«Куклы в гостях у ребят»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(стр.13)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различать величину.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различать контрастные по величине предметы, используя при этом слова большой, маленький.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0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«Построим башенки»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(стр.13)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1.Развивать умение детей различать величину.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различать контрастные по величине предметов, используя при этом слова большой, маленький.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3.Воспитывать усидчивость.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«К кукле Кате пришли матрёшки» 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(стр.13)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различать количество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различать количество предметов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используя слова один, много, мало.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05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«Что принёс Петрушка?»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(стр.14)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 детей понимать слова много, один, ни одного.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 составлением группы предметов из отдельных предметов и выделением из нее одного предмета, учить понимать слова много, один, ни одного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«Подарки от куклы Маши»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(стр.15)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составлении групп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составлять группу предметов из отдельных предметов и выделять из нее один предмет, учить отвечать  на вопрос «сколько?» и определять совокупности словами  много, один, ни одного. Познакомить с кругом, учить обследовать его форму осязательно-двигательным путем.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04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«Собираем урожай овощей»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(стр.16)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составлять группу предметов и выделять один предмет из группы.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«Мы – весёлые ребята» 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(стр.17)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сравнивать два предмета по длине и обозначать результат сравнения словами длинный – короткий, длиннее – короче.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и совершенствовать умение 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80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«Магазин игрушек»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сравнивать два предмета по длине.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находить один и много предметов в специально созданной обстановке, отвечать на вопрос «сколько?»,  используя слова один, много. Продолжать учить сравнивать два предмета по длине способами наложения, обозначать результаты сравнения словами длинный – короткий, длиннее – короче.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«Почтальон принёс посылку»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находить множество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квадрат. 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2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«Путешествие на поезде»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(стр.19)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 умение детей находить один и много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2.Формироватьумение детей находить один и много предметов в специально созданной обстановке, обозначать совокупности словами один, много. Продолжать учить  различать и называть круг и квадрат. 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742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«К нам пришёл Колобок» Занятие № 1; 2 (часть </w:t>
            </w:r>
            <w:r w:rsidRPr="00700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(стр.20)</w:t>
            </w: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сравнении двух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умения сравнивать два предмета по длине, результаты сравнения обозначать словами длинный – короткий, длиннее – корче, одинаковые по длине. Упражнять в умении находить один и много предметов в окружающей обстановке.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Закреплять умение сравнивать и называть круг и квадрат.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«Весёлый снеговик» 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(стр.22)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со способами наложения.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сравнивать две равные группы предметов способом наложения, понимать значение слов по  много, поровну. Упражнять в ориентировании на собственном теле, различать правую и левую руки.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«Соберём куклу на прогулку»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(стр. 23)</w:t>
            </w: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сравнивать две группы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сравнивать две равные группы предметов способом наложения, активизировать в речи выражения по много, поровну, столько – сколько. Совершенствовать умения сравнивать два предмета по длине, используя приемы наложения и приложения и слова длинный – короткий, длинне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короче.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19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«Козлята и волк» Занятие №1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(стр.24)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двух контрастных предметах.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в умении сравнивать два предмета, контрастных по ширине, используя приемы наложения, обозначать результаты сравнения словами широкий – узкий, шире – уже. Продолжать учить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«У нашей доброй бабушки»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(стр.25)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способах наложения предметов и способов сравнения двух разных групп.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умение детей сравнивать два предмета по ширине способами наложения и приложения и приложения, определять результаты сравнения словами широкий – узкий, шире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же. Совершенствовать навыки сравнения двух равных групп предметов способом наложения, умение обозначать результаты сравнения словами по много, поровну, столько – сколько. Закреплять умение различать и называть круг и квадрат.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«Что нам зайчик принёс?»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(стр.26)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геометрических фигурах. Познакомить с треугольником, учить различать и называть фигуру.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и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колько. Закреплять навыки сравнения двух </w:t>
            </w: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по ширине, учить пользоваться словами широкий – узкий, шире – уже, одинаковые по ширине.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9060F5" w:rsidRPr="0070082A" w:rsidTr="009060F5">
        <w:trPr>
          <w:trHeight w:val="12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«К нам приехал грузовик» Занятие №4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навыки детей сравнивать предметы способом наложения.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детей сравнивать две равные группы предметов способом приложения, обозначать результаты сравнения словами по много, поровну, столько – сколько. Продолжать знакомить с треугольником, учить называть и сравнивать его с квадратом.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 лесу родилась ёлочка» 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(стр.28)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навыки детей различать и называть знакомые геометрические фигуры.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детей сравнивать две равные группы предметов способом приложения, обозначать результаты сравнения словами по много, поровну, столько – сколько. 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и обозначать их словами вверху – внизу.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0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«Построим заборчик вокруг ёлочки»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(стр.28)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в сравнении двух равных групп. Познакомить с приемами сравнения двух предметов по высоте.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в умении понимать слова: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низкий, выше –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столько-сколько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12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«Построим домик для матрёшек»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(стр.30)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в сравнении двух равных групп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в умении сравнивать два предмета по высоте (способами наложения и приложения), обозначать результаты сравнения словами высокий – низкий, выше – ниже. Продолжать совершенствовать навыки сравнения двух </w:t>
            </w: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равных групп предметов способами наложения, обозначать результаты сравнения словами поровну, столько-сколько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4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«Весёлые снеговики»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(стр.31)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в умении сравнивать предметы по высоте.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2.Формироватьсравнивать две неравные группы предметов способом наложения, обозначать результаты сравнения словами больше  - меньше, столько-сколько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выше- ниже. 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«Мишка косолапый…» Занятие №1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(стр.33)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сравнивать неравные предметы.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детей 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 Совершенствовать умение различать и называть круг, квадрат, треугольник.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9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«Автомобили и гаражи»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 34)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способы сравнения двух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сравнивать две равные и неравные группы предметов, пользоваться выражениями поровну, столько  - сколько, больше – 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6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«Строим скворечники для птичек» Занятие № 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(стр.35)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 детей ориентировку в пространстве.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 в сравнении двух групп предметов способами наложения и приложения, пользоваться словами столько – сколько, больше – меньше. Закреплять умение различать и называть части суток: день, ночь. </w:t>
            </w:r>
          </w:p>
          <w:p w:rsidR="009060F5" w:rsidRPr="0070082A" w:rsidRDefault="009060F5" w:rsidP="003A4F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 усидчивость.</w:t>
            </w:r>
          </w:p>
        </w:tc>
      </w:tr>
      <w:tr w:rsidR="009060F5" w:rsidRPr="0070082A" w:rsidTr="009060F5">
        <w:trPr>
          <w:trHeight w:val="89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«Поможем героям сказок» Занятие №4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(стр.36)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1.Развивать  способы сравнения двух предметов по длине и ширине, обозначать результаты соответствующими словами.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2.Формировать умение различать количество звуков на слух (много и один). Упражнять в различии и назывании геометрических фигур: круга, квадрата, треугольника.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</w:t>
            </w:r>
          </w:p>
        </w:tc>
      </w:tr>
      <w:tr w:rsidR="009060F5" w:rsidRPr="0070082A" w:rsidTr="009060F5">
        <w:trPr>
          <w:trHeight w:val="150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 гостях у Маши и Даши» 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(стр.37)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воспроизводить заданное количество предметов и звуков по образцу (без счета и названия числа).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и совершенствовать умение  различать  и называть знакомые геометрические фигуры: круг, квадрат, треугольник.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6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«Цирковое представление» Занятие № 2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(стр.38)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 умение воспроизводить заданное количество предметов и звуков по образцу (без счета и названия числа).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и упражнять в умении сравнивать два предмета по величине, обозначать результаты сравнения словами большой, маленький. Упражнять в умении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различать пространственные направления от себя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 их словами: впереди – сзади, слева – справа. 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90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«Мы играем» Занятие №3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(стр.39)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в умении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 – сзади, вверху – внизу, слева – справа.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и совершенствовать умение составлять группу предметов из отдельных предметов и выделять один предмет из группы.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65"/>
        </w:trPr>
        <w:tc>
          <w:tcPr>
            <w:tcW w:w="532" w:type="dxa"/>
            <w:vMerge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«Весёлые бабочки»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(стр.40)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ориентироваться в пространстве.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 умение воспроизводить заданное количество движений и называть их словами много и один. Закреплять умение различать и называть части суток: утро, вечер..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5"/>
        </w:trPr>
        <w:tc>
          <w:tcPr>
            <w:tcW w:w="532" w:type="dxa"/>
            <w:vMerge w:val="restart"/>
            <w:textDirection w:val="btLr"/>
            <w:vAlign w:val="bottom"/>
          </w:tcPr>
          <w:p w:rsidR="009060F5" w:rsidRPr="0070082A" w:rsidRDefault="009060F5" w:rsidP="003A4FE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«Оденем куклу на прогулку» </w:t>
            </w: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(стр.41)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1.Развивать умение сравнивать две равные и неравные группы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2.Формировать навыки детей сравнивать две равные и неравные группы предметов способами наложения и приложения, пользоваться выражениями столько – сколько, больше – меньше. Упражнять в сравнении двух предметов по величине, обозначать результаты сравнения словами большой – маленький. Учить определять пространственное расположение предметов, используя предлоги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под, 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109"/>
        </w:trPr>
        <w:tc>
          <w:tcPr>
            <w:tcW w:w="532" w:type="dxa"/>
            <w:vMerge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«Разные фигуры» Занятие №3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(стр.42)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геометрических фигурах.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и совершенствовать умение различать и называть геометрические фигуры: круг, квадрат, треугольник, шар, куб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20"/>
        </w:trPr>
        <w:tc>
          <w:tcPr>
            <w:tcW w:w="532" w:type="dxa"/>
            <w:vMerge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«Весёлые бабочки» Занятие № 4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(стр.40)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ориентироваться в пространстве.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 умение воспроизводить заданное количество движений и называть их словами много и один. Закреплять умение различать и называть части суток: утро, вечер..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  <w:tr w:rsidR="009060F5" w:rsidRPr="0070082A" w:rsidTr="009060F5">
        <w:trPr>
          <w:trHeight w:val="134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9060F5" w:rsidRPr="0070082A" w:rsidRDefault="009060F5" w:rsidP="003A4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 Занятие № 1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(стр.41)</w:t>
            </w:r>
          </w:p>
          <w:p w:rsidR="009060F5" w:rsidRPr="0070082A" w:rsidRDefault="009060F5" w:rsidP="003A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tcBorders>
              <w:bottom w:val="single" w:sz="4" w:space="0" w:color="auto"/>
            </w:tcBorders>
          </w:tcPr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сравнивать две равные и неравные группы предметов.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навыки детей сравнивать две равные и неравные группы предметов способами наложения и приложения, пользоваться выражениями столько – сколько, больше – меньше. Упражнять в сравнении двух предметов по величине, обозначать результаты сравнения словами большой – маленький. Учить определять пространственное расположение предметов, используя предлоги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под, в.</w:t>
            </w:r>
          </w:p>
          <w:p w:rsidR="009060F5" w:rsidRPr="0070082A" w:rsidRDefault="009060F5" w:rsidP="003A4F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усидчивость.</w:t>
            </w:r>
          </w:p>
        </w:tc>
      </w:tr>
    </w:tbl>
    <w:p w:rsidR="009308E4" w:rsidRPr="0070082A" w:rsidRDefault="009308E4" w:rsidP="00906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5D2" w:rsidRDefault="00BF55D2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5D2" w:rsidRDefault="00BF55D2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5D2" w:rsidRDefault="00BF55D2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5D2" w:rsidRDefault="00BF55D2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8E4" w:rsidRPr="0070082A" w:rsidRDefault="009060F5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4.3. </w:t>
      </w:r>
      <w:r w:rsidR="009308E4" w:rsidRPr="0070082A">
        <w:rPr>
          <w:rFonts w:ascii="Times New Roman" w:eastAsia="Calibri" w:hAnsi="Times New Roman" w:cs="Times New Roman"/>
          <w:b/>
          <w:sz w:val="28"/>
          <w:szCs w:val="28"/>
        </w:rPr>
        <w:t xml:space="preserve">ФЦКМ 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082A">
        <w:rPr>
          <w:rFonts w:ascii="Times New Roman" w:eastAsia="Calibri" w:hAnsi="Times New Roman" w:cs="Times New Roman"/>
          <w:i/>
          <w:sz w:val="28"/>
          <w:szCs w:val="28"/>
        </w:rPr>
        <w:t>Формирование первичных представлений о себе, других людях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Проявление интереса к занятиям детей и взрослых. Различение детей и взрослых в жизни и на картинках по возрасту, полу, особенностям внешности, одежде. Освоение умения находить общее и отличное во внешнем виде взрослых и детей разного возраста. 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слов, обозначающих разнообразные действия взрослых.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082A">
        <w:rPr>
          <w:rFonts w:ascii="Times New Roman" w:eastAsia="Calibri" w:hAnsi="Times New Roman" w:cs="Times New Roman"/>
          <w:i/>
          <w:sz w:val="28"/>
          <w:szCs w:val="28"/>
        </w:rPr>
        <w:t>Ребенок открывает мир природы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представлений об объектах и явлениях неживой природы (солнце, небо, дождь и т. д.), о диких и домашних животных, особенностях их образа жизни.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Элементарное понимание, что животные живые.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Знание об элементарных потребностях растений и животных: пища, влага, тепло. </w:t>
      </w:r>
    </w:p>
    <w:p w:rsidR="009308E4" w:rsidRPr="0070082A" w:rsidRDefault="009308E4" w:rsidP="0093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9308E4" w:rsidRPr="0070082A" w:rsidRDefault="009308E4" w:rsidP="00700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Накопление впечатлений о ярких сезонных изменениях в природе (осенью становится холоднее, часто идут дожди, лист</w:t>
      </w:r>
      <w:r w:rsidR="0070082A">
        <w:rPr>
          <w:rFonts w:ascii="Times New Roman" w:eastAsia="Calibri" w:hAnsi="Times New Roman" w:cs="Times New Roman"/>
          <w:sz w:val="28"/>
          <w:szCs w:val="28"/>
        </w:rPr>
        <w:t xml:space="preserve">ья желтеют и опадают; исчезают </w:t>
      </w:r>
      <w:r w:rsidRPr="0070082A">
        <w:rPr>
          <w:rFonts w:ascii="Times New Roman" w:eastAsia="Calibri" w:hAnsi="Times New Roman" w:cs="Times New Roman"/>
          <w:sz w:val="28"/>
          <w:szCs w:val="28"/>
        </w:rPr>
        <w:t>насекомые и т. д.).</w:t>
      </w:r>
    </w:p>
    <w:p w:rsidR="009308E4" w:rsidRPr="0070082A" w:rsidRDefault="009308E4" w:rsidP="00906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Освоение простейших способов экспериментирования с водой, песком</w:t>
      </w:r>
    </w:p>
    <w:p w:rsidR="0070082A" w:rsidRDefault="0070082A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55D2" w:rsidRDefault="00BF55D2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55D2" w:rsidRDefault="00BF55D2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55D2" w:rsidRDefault="00BF55D2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67FB" w:rsidRPr="0070082A" w:rsidRDefault="009060F5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82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Перспективно-тематическое планирование</w:t>
      </w:r>
    </w:p>
    <w:p w:rsidR="005B67FB" w:rsidRPr="0070082A" w:rsidRDefault="009060F5" w:rsidP="005B6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82A">
        <w:rPr>
          <w:rFonts w:ascii="Times New Roman" w:hAnsi="Times New Roman" w:cs="Times New Roman"/>
          <w:b/>
          <w:i/>
          <w:sz w:val="28"/>
          <w:szCs w:val="28"/>
        </w:rPr>
        <w:t>Вид деятельности: ФЦКМ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562"/>
        <w:gridCol w:w="4254"/>
        <w:gridCol w:w="9417"/>
      </w:tblGrid>
      <w:tr w:rsidR="005B67FB" w:rsidRPr="0070082A" w:rsidTr="00447879">
        <w:trPr>
          <w:cantSplit/>
          <w:trHeight w:val="1134"/>
        </w:trPr>
        <w:tc>
          <w:tcPr>
            <w:tcW w:w="553" w:type="dxa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2" w:type="dxa"/>
            <w:textDirection w:val="btLr"/>
          </w:tcPr>
          <w:p w:rsidR="005B67FB" w:rsidRPr="0070082A" w:rsidRDefault="005B67FB" w:rsidP="005B67F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9417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447879" w:rsidRPr="0070082A" w:rsidTr="00447879">
        <w:trPr>
          <w:trHeight w:val="1348"/>
        </w:trPr>
        <w:tc>
          <w:tcPr>
            <w:tcW w:w="553" w:type="dxa"/>
            <w:vMerge w:val="restart"/>
            <w:textDirection w:val="btLr"/>
          </w:tcPr>
          <w:p w:rsidR="00447879" w:rsidRPr="0070082A" w:rsidRDefault="00447879" w:rsidP="00447879">
            <w:pPr>
              <w:ind w:left="113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2" w:type="dxa"/>
          </w:tcPr>
          <w:p w:rsidR="00447879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 у нас в детском саду»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 О.В.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окружением», стр.30)</w:t>
            </w:r>
          </w:p>
        </w:tc>
        <w:tc>
          <w:tcPr>
            <w:tcW w:w="9417" w:type="dxa"/>
          </w:tcPr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умение детей ориентироваться в некоторых помещениях дошкольного учреждения. 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 Формировать понятия группа, медицинский кабинет, пищеблок.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доброжелательное отношение, уважение к работникам ДОУ.</w:t>
            </w:r>
          </w:p>
        </w:tc>
      </w:tr>
      <w:tr w:rsidR="00447879" w:rsidRPr="0070082A" w:rsidTr="00447879">
        <w:trPr>
          <w:trHeight w:val="180"/>
        </w:trPr>
        <w:tc>
          <w:tcPr>
            <w:tcW w:w="553" w:type="dxa"/>
            <w:vMerge/>
            <w:textDirection w:val="btLr"/>
          </w:tcPr>
          <w:p w:rsidR="00447879" w:rsidRPr="0070082A" w:rsidRDefault="00447879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47879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Овощи с огорода»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 с природой в детском саду: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Младшая группа., стр.25)</w:t>
            </w:r>
            <w:proofErr w:type="gramEnd"/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умение различать по внешнему виду и вкусу и называть овощи (огурец, помидор, морковь, репа). 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и расширять представления о выращивании овощных культур.</w:t>
            </w:r>
          </w:p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желание участвовать в инсценировке русской народной сказки «Репка».</w:t>
            </w:r>
          </w:p>
        </w:tc>
      </w:tr>
      <w:tr w:rsidR="00447879" w:rsidRPr="0070082A" w:rsidTr="00447879">
        <w:trPr>
          <w:trHeight w:val="2666"/>
        </w:trPr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  <w:textDirection w:val="btLr"/>
          </w:tcPr>
          <w:p w:rsidR="00447879" w:rsidRPr="0070082A" w:rsidRDefault="00447879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408"/>
        </w:trPr>
        <w:tc>
          <w:tcPr>
            <w:tcW w:w="553" w:type="dxa"/>
            <w:vMerge w:val="restart"/>
            <w:textDirection w:val="btLr"/>
          </w:tcPr>
          <w:p w:rsidR="005B67FB" w:rsidRPr="0070082A" w:rsidRDefault="009E2D05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B67FB" w:rsidRPr="0070082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гостях у бабушки»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 стр.29) 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домашних животных. Продолжать знакомить детей с домашними животными и их детенышами. Учить правильно, обращаться с домашними животными.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3.Формировать заботливое отношение к домашним животным.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животным.</w:t>
            </w: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«Транспорт»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стр.19)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детей о видах транспорта.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 детей определять и различать транспорт, виды транспорта, выделять основные признаки (цвет, форма, величина,  строение, функции и т.д.).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детей к культурным ценностям.</w:t>
            </w:r>
          </w:p>
        </w:tc>
      </w:tr>
      <w:tr w:rsidR="005B67FB" w:rsidRPr="0070082A" w:rsidTr="00447879">
        <w:trPr>
          <w:trHeight w:val="119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46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269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(В. Н.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Н. В. Степанова, стр. 100)</w:t>
            </w: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1.Обогащать представления детей о животных.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 Отмечать характерные признаки представителей диких животных.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Развивать у детей интерес к живой природе, эмоциональную отзывчивость.</w:t>
            </w:r>
          </w:p>
        </w:tc>
      </w:tr>
      <w:tr w:rsidR="005B67FB" w:rsidRPr="0070082A" w:rsidTr="00447879">
        <w:trPr>
          <w:trHeight w:val="734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 Папа, мама я – семья»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стр.21)</w:t>
            </w: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 детей первоначальные представления о семье.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у ребенка интерес к собственному имени.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своей семье.</w:t>
            </w:r>
          </w:p>
        </w:tc>
      </w:tr>
      <w:tr w:rsidR="005B67FB" w:rsidRPr="0070082A" w:rsidTr="00447879">
        <w:trPr>
          <w:trHeight w:val="326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C86E21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7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84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C86E21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94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стр.20)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 детей определять и различать мебель.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знания о  видах мебели, выделять основные признаки предметов мебели (цвет, форма, величина, строение, функции и т.д.), группировать предметы по признакам.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отношение.</w:t>
            </w:r>
          </w:p>
        </w:tc>
      </w:tr>
      <w:tr w:rsidR="005B67FB" w:rsidRPr="0070082A" w:rsidTr="00447879">
        <w:trPr>
          <w:trHeight w:val="1136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«Одежда»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 23)</w:t>
            </w:r>
          </w:p>
        </w:tc>
        <w:tc>
          <w:tcPr>
            <w:tcW w:w="9417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1.Упражнять детей в умении определять и различать одежду, выделять основные признаки предметов одежды.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 Группировать предметы по признакам.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Воспитывать бережное отношение к вещам.</w:t>
            </w:r>
          </w:p>
        </w:tc>
      </w:tr>
      <w:tr w:rsidR="005B67FB" w:rsidRPr="0070082A" w:rsidTr="00447879">
        <w:trPr>
          <w:trHeight w:val="104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65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«Матрёшка»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(Л. Л.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Мосалова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 33)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матрёшкой.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творческое восприятие и воображение.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Учить составлять узоры.</w:t>
            </w:r>
          </w:p>
          <w:p w:rsidR="005B67FB" w:rsidRPr="0070082A" w:rsidRDefault="005B67FB" w:rsidP="005B67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представления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упорядоченной последовательности объектов.</w:t>
            </w:r>
          </w:p>
        </w:tc>
      </w:tr>
      <w:tr w:rsidR="005B67FB" w:rsidRPr="0070082A" w:rsidTr="00447879">
        <w:trPr>
          <w:trHeight w:val="9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«Радио»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 О.В.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стр.36)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детей составлять рассказы о предмете с опорой на алгорит</w:t>
            </w:r>
            <w:proofErr w:type="gram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условные символы: материал, назначение, составные части, принадлежность к природному или рукотворному миру).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в умении определять обобщающее слово для группы предметов.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Воспитывать любознательность.</w:t>
            </w:r>
          </w:p>
        </w:tc>
      </w:tr>
      <w:tr w:rsidR="005B67FB" w:rsidRPr="0070082A" w:rsidTr="00447879">
        <w:trPr>
          <w:trHeight w:val="135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C86E21" w:rsidP="00C8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7" w:type="dxa"/>
          </w:tcPr>
          <w:p w:rsidR="005B67FB" w:rsidRPr="0070082A" w:rsidRDefault="005B67FB" w:rsidP="00C8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05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«Подкормим птиц зимой»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, стр.32) 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 знания детей о зимних явлениях природы. Показать детям кормушку для птиц.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желание подкармливать птиц зимой. Расширять представления о зимующих птицах.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природе.</w:t>
            </w:r>
          </w:p>
        </w:tc>
      </w:tr>
      <w:tr w:rsidR="005B67FB" w:rsidRPr="0070082A" w:rsidTr="00447879">
        <w:trPr>
          <w:trHeight w:val="415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«Приключение по комнате»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стр.34)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.Развивать знания детей и продолжать знакомить с трудом взрослых.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знания детей о том, как мама дома (убирается, моет посуду, чистит ковры, палас, ухаживает за комнатными растениями, вытирает пыль, стирает и гладит белье). </w:t>
            </w:r>
          </w:p>
          <w:p w:rsidR="005B67FB" w:rsidRPr="0070082A" w:rsidRDefault="005B67FB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уважен</w:t>
            </w:r>
            <w:r w:rsidR="009060F5" w:rsidRPr="0070082A">
              <w:rPr>
                <w:rFonts w:ascii="Times New Roman" w:hAnsi="Times New Roman" w:cs="Times New Roman"/>
                <w:sz w:val="28"/>
                <w:szCs w:val="28"/>
              </w:rPr>
              <w:t>ие к маме, желание помогать ей.</w:t>
            </w:r>
          </w:p>
        </w:tc>
      </w:tr>
      <w:tr w:rsidR="005B67FB" w:rsidRPr="0070082A" w:rsidTr="00447879">
        <w:trPr>
          <w:trHeight w:val="1082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34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35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какая мама, золотая прямо!»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стр.39)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1.Развиватьу детей знания о труде взрослых.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понятия и знания о труде мам и бабушек, показать их деловые качества.</w:t>
            </w:r>
          </w:p>
          <w:p w:rsidR="005B67FB" w:rsidRPr="0070082A" w:rsidRDefault="005B67FB" w:rsidP="00BF55D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маме и бабушке, желание рассказать о них.</w:t>
            </w:r>
          </w:p>
        </w:tc>
      </w:tr>
      <w:tr w:rsidR="005B67FB" w:rsidRPr="0070082A" w:rsidTr="00447879">
        <w:trPr>
          <w:trHeight w:val="105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«Няня моет посуду»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стр.45)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знания   детей с трудом работников дошкольного учреждения-помощников воспитателей.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в умении правильно называть их по имени, отечеству, обращаться к ним на «вы», показать отношение взрослого к труду.</w:t>
            </w:r>
          </w:p>
          <w:p w:rsidR="005B67FB" w:rsidRPr="0070082A" w:rsidRDefault="005B67FB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помо</w:t>
            </w:r>
            <w:r w:rsidR="009060F5" w:rsidRPr="0070082A">
              <w:rPr>
                <w:rFonts w:ascii="Times New Roman" w:hAnsi="Times New Roman" w:cs="Times New Roman"/>
                <w:sz w:val="28"/>
                <w:szCs w:val="28"/>
              </w:rPr>
              <w:t>щнику воспитателя, к его труду.</w:t>
            </w: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2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Default="005B67FB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Default="00C86E21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Default="00C86E21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Pr="0070082A" w:rsidRDefault="00C86E21" w:rsidP="009060F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35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«Заболели </w:t>
            </w:r>
            <w:proofErr w:type="gramStart"/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зверюшки</w:t>
            </w:r>
            <w:proofErr w:type="gramEnd"/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любимые игрушки 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стр.60)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у   детей представление о том, что мама выступает в роли врача (лечит, ухаживает, утешает).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знания детей и уточнять названия и назначение медицинских инструментов и приспособлений.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чуткость, заботливость, сочувствие.</w:t>
            </w:r>
          </w:p>
        </w:tc>
      </w:tr>
      <w:tr w:rsidR="005B67FB" w:rsidRPr="0070082A" w:rsidTr="00447879">
        <w:trPr>
          <w:trHeight w:val="119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путешествие»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космосом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 Расширить знания о жизни в космосе, о звездах, луне, о солнце.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 Развивать речь, увеличивать словарный запас, расширять кругозор, развивать способность слушать, внимание.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4. Упражнять детей в правильном назывании транспорта, о способах движении транспорта</w:t>
            </w:r>
          </w:p>
        </w:tc>
      </w:tr>
      <w:tr w:rsidR="005B67FB" w:rsidRPr="0070082A" w:rsidTr="00447879">
        <w:trPr>
          <w:trHeight w:val="104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 w:val="restart"/>
            <w:textDirection w:val="btLr"/>
          </w:tcPr>
          <w:p w:rsidR="005B67FB" w:rsidRPr="0070082A" w:rsidRDefault="005B67FB" w:rsidP="005B67F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друг-светофор  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( Конспект)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1.Развивать знания детей о светофоре. </w:t>
            </w:r>
            <w:r w:rsidRPr="007008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Познакомить детей со светофором;</w:t>
            </w:r>
          </w:p>
          <w:p w:rsidR="005B67FB" w:rsidRPr="0070082A" w:rsidRDefault="005B67FB" w:rsidP="005B67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2.Формировать представления о безопасности пешеходов на дороге; закреплять знания об основных цветах: красный, желтый, зеленый, воспитывать умение применять в повседневной жизни полученные знания.</w:t>
            </w:r>
          </w:p>
          <w:p w:rsidR="005B67FB" w:rsidRPr="0070082A" w:rsidRDefault="005B67FB" w:rsidP="005B67F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3.Воспитывать безопасное поведение на дороге.</w:t>
            </w:r>
          </w:p>
        </w:tc>
      </w:tr>
      <w:tr w:rsidR="005B67FB" w:rsidRPr="0070082A" w:rsidTr="00447879">
        <w:trPr>
          <w:trHeight w:val="105"/>
        </w:trPr>
        <w:tc>
          <w:tcPr>
            <w:tcW w:w="553" w:type="dxa"/>
            <w:vMerge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9E2D05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b/>
                <w:sz w:val="28"/>
                <w:szCs w:val="28"/>
              </w:rPr>
              <w:t>«Подарки для медвежонка»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( О.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, стр.48)</w:t>
            </w:r>
          </w:p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1.Развивать  знания детей о свойствах материалов, структуре их поверхности.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2.Формировать и совершенствовать умения различать материалы, производить с ними разные действия.</w:t>
            </w:r>
          </w:p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3.Воспитывать любознательность.</w:t>
            </w:r>
          </w:p>
        </w:tc>
      </w:tr>
      <w:tr w:rsidR="005B67FB" w:rsidRPr="0070082A" w:rsidTr="00447879">
        <w:trPr>
          <w:trHeight w:val="104"/>
        </w:trPr>
        <w:tc>
          <w:tcPr>
            <w:tcW w:w="553" w:type="dxa"/>
            <w:vMerge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5B67FB" w:rsidRPr="0070082A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447879">
        <w:trPr>
          <w:trHeight w:val="150"/>
        </w:trPr>
        <w:tc>
          <w:tcPr>
            <w:tcW w:w="553" w:type="dxa"/>
            <w:vMerge/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B67FB" w:rsidRPr="0070082A" w:rsidRDefault="005B67FB" w:rsidP="005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5B67FB" w:rsidRPr="0070082A" w:rsidRDefault="005B67FB" w:rsidP="00C86E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  <w:tcBorders>
              <w:bottom w:val="single" w:sz="4" w:space="0" w:color="auto"/>
            </w:tcBorders>
          </w:tcPr>
          <w:p w:rsidR="005B67FB" w:rsidRDefault="005B67FB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Default="00C86E21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Default="00C86E21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21" w:rsidRPr="0070082A" w:rsidRDefault="00C86E21" w:rsidP="005B67F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7FB" w:rsidRPr="0070082A" w:rsidRDefault="005B67FB" w:rsidP="005B67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67FB" w:rsidRPr="0070082A" w:rsidRDefault="005B67FB" w:rsidP="005B67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ЭКОЛОГИЧЕСКОЕ ВОСПИТАНИЕ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4696"/>
        <w:gridCol w:w="8108"/>
      </w:tblGrid>
      <w:tr w:rsidR="005B67FB" w:rsidRPr="0070082A" w:rsidTr="009060F5">
        <w:trPr>
          <w:trHeight w:val="281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Литература.</w:t>
            </w:r>
          </w:p>
        </w:tc>
      </w:tr>
      <w:tr w:rsidR="005B67FB" w:rsidRPr="0070082A" w:rsidTr="009060F5">
        <w:trPr>
          <w:trHeight w:val="528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B" w:rsidRPr="0070082A" w:rsidRDefault="009060F5" w:rsidP="009060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«Найди листок, какой покажу»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  <w:bottom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Т. М. Бондаренко «Практический материал по освоению образовательных областей во второй младшей группе детского сада» с.137</w:t>
            </w:r>
          </w:p>
        </w:tc>
      </w:tr>
      <w:tr w:rsidR="005B67FB" w:rsidRPr="0070082A" w:rsidTr="009060F5">
        <w:trPr>
          <w:trHeight w:val="224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9060F5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«Чудесный мешочек»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150</w:t>
            </w:r>
          </w:p>
        </w:tc>
      </w:tr>
      <w:tr w:rsidR="005B67FB" w:rsidRPr="0070082A" w:rsidTr="009060F5">
        <w:trPr>
          <w:trHeight w:val="578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«Угадай, что в руке»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 Игра «Найди, о чём расскажу».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С.162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171</w:t>
            </w:r>
          </w:p>
        </w:tc>
      </w:tr>
      <w:tr w:rsidR="005B67FB" w:rsidRPr="0070082A" w:rsidTr="009060F5">
        <w:trPr>
          <w:trHeight w:val="563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«Такой листок, иди ко мне»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 Беседа об овощах.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С.183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с.192</w:t>
            </w:r>
          </w:p>
        </w:tc>
      </w:tr>
      <w:tr w:rsidR="005B67FB" w:rsidRPr="0070082A" w:rsidTr="009060F5">
        <w:trPr>
          <w:trHeight w:val="578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«Чего не стало?»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 Игра «Опиши, мы отгадаем»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с.197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200</w:t>
            </w:r>
          </w:p>
        </w:tc>
      </w:tr>
      <w:tr w:rsidR="009060F5" w:rsidRPr="0070082A" w:rsidTr="009060F5">
        <w:trPr>
          <w:trHeight w:val="510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9060F5" w:rsidRPr="0070082A" w:rsidRDefault="009060F5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5" w:rsidRPr="0070082A" w:rsidRDefault="009060F5" w:rsidP="00906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Опыт: «Витамины в группе – посадка лука»</w:t>
            </w:r>
          </w:p>
        </w:tc>
        <w:tc>
          <w:tcPr>
            <w:tcW w:w="8108" w:type="dxa"/>
            <w:tcBorders>
              <w:left w:val="single" w:sz="4" w:space="0" w:color="auto"/>
              <w:bottom w:val="single" w:sz="4" w:space="0" w:color="auto"/>
            </w:tcBorders>
          </w:tcPr>
          <w:p w:rsidR="009060F5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060F5" w:rsidRPr="0070082A" w:rsidTr="009060F5">
        <w:trPr>
          <w:trHeight w:val="354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9060F5" w:rsidRPr="0070082A" w:rsidRDefault="009060F5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F5" w:rsidRPr="0070082A" w:rsidRDefault="009060F5" w:rsidP="00906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Опыт: «Витамины в группе – посадка лука» (наблюдение, беседа)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</w:tcPr>
          <w:p w:rsidR="009060F5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7FB" w:rsidRPr="0070082A" w:rsidTr="009060F5">
        <w:trPr>
          <w:trHeight w:val="578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«Посели животное»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Опыт с водо</w:t>
            </w:r>
            <w:proofErr w:type="gramStart"/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цветные льдинки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255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с.257</w:t>
            </w:r>
          </w:p>
        </w:tc>
      </w:tr>
      <w:tr w:rsidR="005B67FB" w:rsidRPr="0070082A" w:rsidTr="009060F5">
        <w:trPr>
          <w:trHeight w:val="563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как передвигается»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 Игра «Для чего это нужно?»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272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285</w:t>
            </w:r>
          </w:p>
        </w:tc>
      </w:tr>
      <w:tr w:rsidR="005B67FB" w:rsidRPr="0070082A" w:rsidTr="009060F5">
        <w:trPr>
          <w:trHeight w:val="578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«Найди </w:t>
            </w:r>
            <w:proofErr w:type="gramStart"/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такую</w:t>
            </w:r>
            <w:proofErr w:type="gramEnd"/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и назови»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.Игра «Найди, что назову»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297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с.312</w:t>
            </w:r>
          </w:p>
        </w:tc>
      </w:tr>
      <w:tr w:rsidR="005B67FB" w:rsidRPr="0070082A" w:rsidTr="009060F5">
        <w:trPr>
          <w:trHeight w:val="296"/>
        </w:trPr>
        <w:tc>
          <w:tcPr>
            <w:tcW w:w="1982" w:type="dxa"/>
            <w:tcBorders>
              <w:righ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«Чудесный мешочек»</w:t>
            </w:r>
          </w:p>
          <w:p w:rsidR="005B67FB" w:rsidRPr="0070082A" w:rsidRDefault="009060F5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7FB"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Игра «Чего не стало?»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318</w:t>
            </w:r>
          </w:p>
          <w:p w:rsidR="005B67FB" w:rsidRPr="0070082A" w:rsidRDefault="005B67FB" w:rsidP="005B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с. 302</w:t>
            </w:r>
          </w:p>
        </w:tc>
      </w:tr>
    </w:tbl>
    <w:p w:rsidR="009060F5" w:rsidRPr="0070082A" w:rsidRDefault="009060F5" w:rsidP="0090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F5" w:rsidRPr="0070082A" w:rsidRDefault="009060F5" w:rsidP="00906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Достижения ребенка (планируемые результаты):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любопытен, задает вопросы «Что такое?», «Кто такой?», «Что делает?»,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удовольствием включается в деятельность экспериментирования,</w:t>
      </w:r>
    </w:p>
    <w:p w:rsidR="009060F5" w:rsidRPr="0070082A" w:rsidRDefault="009060F5" w:rsidP="009060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организованную</w:t>
      </w:r>
      <w:proofErr w:type="gramEnd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эмоции радостного удивления и словесную активность в процессе познания свойств и каче</w:t>
      </w:r>
      <w:proofErr w:type="gramStart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о людях, их действиях.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людей по полу, возрасту (детей, взрослых, пожилых людей) как в реальной жизни, так и на иллюстрациях.</w:t>
      </w:r>
    </w:p>
    <w:p w:rsidR="009060F5" w:rsidRPr="0070082A" w:rsidRDefault="009060F5" w:rsidP="009060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</w:t>
      </w:r>
      <w:proofErr w:type="gramStart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фамилию, пол, возраст.</w:t>
      </w:r>
    </w:p>
    <w:p w:rsidR="0070082A" w:rsidRPr="0070082A" w:rsidRDefault="0070082A" w:rsidP="00700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082A" w:rsidRPr="0070082A" w:rsidRDefault="0070082A" w:rsidP="0070082A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70082A" w:rsidRPr="0070082A" w:rsidRDefault="0070082A" w:rsidP="0070082A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7008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70082A" w:rsidRPr="0070082A" w:rsidRDefault="0070082A" w:rsidP="0070082A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BF0789" w:rsidRPr="0070082A" w:rsidRDefault="00BF0789" w:rsidP="00BF55D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0789" w:rsidRPr="0070082A" w:rsidRDefault="00BF0789" w:rsidP="0070082A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Расписание образовательной деятельности</w:t>
      </w:r>
    </w:p>
    <w:p w:rsidR="00BF0789" w:rsidRPr="0070082A" w:rsidRDefault="00BF0789" w:rsidP="00BF55D2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м</w:t>
      </w:r>
      <w:r w:rsidR="00BF55D2">
        <w:rPr>
          <w:rFonts w:ascii="Times New Roman" w:eastAsia="Calibri" w:hAnsi="Times New Roman" w:cs="Times New Roman"/>
          <w:b/>
          <w:sz w:val="28"/>
          <w:szCs w:val="28"/>
        </w:rPr>
        <w:t>ладшая группа № 2  «</w:t>
      </w:r>
      <w:proofErr w:type="spellStart"/>
      <w:r w:rsidR="00BF55D2">
        <w:rPr>
          <w:rFonts w:ascii="Times New Roman" w:eastAsia="Calibri" w:hAnsi="Times New Roman" w:cs="Times New Roman"/>
          <w:b/>
          <w:sz w:val="28"/>
          <w:szCs w:val="28"/>
        </w:rPr>
        <w:t>Дюймовочка</w:t>
      </w:r>
      <w:proofErr w:type="spellEnd"/>
      <w:r w:rsidR="00BF55D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BF0789" w:rsidRPr="0070082A" w:rsidTr="000F4704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F0789" w:rsidRPr="0070082A" w:rsidTr="000F4704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BF0789" w:rsidRPr="0070082A" w:rsidTr="000F4704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2.Лепка/рисование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BF0789" w:rsidRPr="0070082A" w:rsidTr="000F4704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BF0789" w:rsidRPr="0070082A" w:rsidTr="000F47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55D2" w:rsidP="00BF0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BF0789" w:rsidRPr="0070082A" w:rsidTr="000F4704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060F5" w:rsidRPr="0070082A">
              <w:rPr>
                <w:rFonts w:ascii="Times New Roman" w:hAnsi="Times New Roman"/>
                <w:sz w:val="28"/>
                <w:szCs w:val="28"/>
              </w:rPr>
              <w:t>ОБЖ/</w:t>
            </w:r>
            <w:r w:rsidRPr="0070082A">
              <w:rPr>
                <w:rFonts w:ascii="Times New Roman" w:hAnsi="Times New Roman"/>
                <w:sz w:val="28"/>
                <w:szCs w:val="28"/>
              </w:rPr>
              <w:t>ФЦКМ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BF0789" w:rsidRPr="0070082A" w:rsidTr="000F4704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BF0789" w:rsidRPr="0070082A" w:rsidTr="000F4704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BF0789" w:rsidRPr="0070082A" w:rsidTr="000F470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2.Развитие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BF0789" w:rsidRPr="0070082A" w:rsidTr="000F4704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789" w:rsidRPr="0070082A" w:rsidRDefault="00BF0789" w:rsidP="00BF07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1.Аппликация/конструирование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BF0789" w:rsidRPr="0070082A" w:rsidTr="000F4704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rPr>
                <w:rFonts w:ascii="Times New Roman" w:hAnsi="Times New Roman"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9" w:rsidRPr="0070082A" w:rsidRDefault="00BF0789" w:rsidP="00BF07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082A"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</w:tc>
      </w:tr>
    </w:tbl>
    <w:p w:rsidR="00BF0789" w:rsidRPr="0070082A" w:rsidRDefault="00BF0789" w:rsidP="007008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2A">
        <w:rPr>
          <w:rFonts w:ascii="Times New Roman" w:eastAsia="Calibri" w:hAnsi="Times New Roman" w:cs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762"/>
        <w:gridCol w:w="5780"/>
        <w:gridCol w:w="4691"/>
      </w:tblGrid>
      <w:tr w:rsidR="00BF0789" w:rsidRPr="0070082A" w:rsidTr="000F4704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BF0789" w:rsidRPr="0070082A" w:rsidTr="000F4704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2.Выставка поделок «Подарки осени»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Игрушки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Развлечение «Мир игрушки – это радость!»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78</w:t>
            </w:r>
          </w:p>
        </w:tc>
      </w:tr>
      <w:tr w:rsidR="00BF0789" w:rsidRPr="0070082A" w:rsidTr="000F4704">
        <w:trPr>
          <w:trHeight w:val="3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Муз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азвлечение «Осенние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№5/1996, с. 11</w:t>
            </w:r>
          </w:p>
        </w:tc>
      </w:tr>
      <w:tr w:rsidR="00BF0789" w:rsidRPr="0070082A" w:rsidTr="000F4704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Муз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азвлечение «Говорят у нас вот так…»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Ходаковская</w:t>
            </w:r>
            <w:proofErr w:type="spell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 В. Музыкальные праздники. С. 64</w:t>
            </w:r>
          </w:p>
        </w:tc>
      </w:tr>
      <w:tr w:rsidR="00BF0789" w:rsidRPr="0070082A" w:rsidTr="000F470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Транспорт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«Автобус»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3.Я - 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«Дождик, дождик, дождик, лей»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62</w:t>
            </w:r>
          </w:p>
        </w:tc>
      </w:tr>
      <w:tr w:rsidR="00BF0789" w:rsidRPr="0070082A" w:rsidTr="000F4704">
        <w:trPr>
          <w:trHeight w:val="3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Коллаж «Профессии»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6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1.Дикие животные</w:t>
            </w:r>
          </w:p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1.Выставка детского творчества «Украсим варежку для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зверят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2.Фотовыставка «Моя 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подарков для друга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Муз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/р. игра «Игрушки идут в гости»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Лапшина Г. А. «Праздники в детском саду»  </w:t>
            </w:r>
          </w:p>
        </w:tc>
      </w:tr>
      <w:tr w:rsidR="00BF0789" w:rsidRPr="0070082A" w:rsidTr="000F4704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1.Мой дом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1.Игра-ситуация «У куклы Кати новоселье»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2.Я и мое тело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/ролевая игра «На приёме у врача»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3.Зима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Конкурс-выставка новогодних поделок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4.Новый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2.Русское народное творчество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Развлечение «Льдинки-</w:t>
            </w:r>
            <w:proofErr w:type="spell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холодинки</w:t>
            </w:r>
            <w:proofErr w:type="spell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№6/2008, с. 68</w:t>
            </w:r>
          </w:p>
        </w:tc>
      </w:tr>
      <w:tr w:rsidR="00BF0789" w:rsidRPr="0070082A" w:rsidTr="000F470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Создание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альбома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предметы нас окружают»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Фотовыставка «Нам весело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Акция «Позаботимся о птицах зимой»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2.Я в обществе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Досуг «Зимняя прогулка»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 7/2007,с. 117</w:t>
            </w:r>
          </w:p>
        </w:tc>
      </w:tr>
      <w:tr w:rsidR="00BF0789" w:rsidRPr="0070082A" w:rsidTr="000F4704">
        <w:trPr>
          <w:trHeight w:val="5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Чаепитие «Рядом с папой»</w:t>
            </w:r>
          </w:p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57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4.Просмотр мультфильма «Кошкин дом» (по сказке</w:t>
            </w:r>
            <w:proofErr w:type="gramEnd"/>
          </w:p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Маршака)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Праздник «Я для милой мамочки»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BF0789" w:rsidRPr="0070082A" w:rsidTr="000F4704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«Приглашаем гостей»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3.Целевая прогулка «По городу со Степашкой»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55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4.Лит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F0789" w:rsidRPr="0070082A" w:rsidTr="000F4704">
        <w:trPr>
          <w:trHeight w:val="6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1.Ф.К.досуг «Путешествие в лес»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70082A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BF0789" w:rsidRPr="0070082A" w:rsidTr="000F4704">
        <w:trPr>
          <w:trHeight w:val="30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Театр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гра «Полёт на Луну»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>Щёткин</w:t>
            </w:r>
            <w:proofErr w:type="spellEnd"/>
            <w:r w:rsidRPr="0070082A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деятельность в детском саду», с. 59</w:t>
            </w:r>
          </w:p>
        </w:tc>
      </w:tr>
      <w:tr w:rsidR="00BF0789" w:rsidRPr="0070082A" w:rsidTr="000F4704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Птицы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Проект «Наши пернатые друзья»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 Досуг «Прогулка по весеннему лесу»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76</w:t>
            </w:r>
          </w:p>
        </w:tc>
      </w:tr>
      <w:tr w:rsidR="00BF0789" w:rsidRPr="0070082A" w:rsidTr="000F4704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0789" w:rsidRPr="0070082A" w:rsidRDefault="00BF0789" w:rsidP="00BF07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1. Просмотр мультфильма «</w:t>
            </w:r>
            <w:proofErr w:type="spell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. Азбука безопасности»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789" w:rsidRPr="0070082A" w:rsidTr="000F4704">
        <w:trPr>
          <w:trHeight w:val="6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2.Следопыты</w:t>
            </w:r>
          </w:p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2. Развлечение «Следопыты»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 3/2008, с. 58</w:t>
            </w:r>
          </w:p>
        </w:tc>
      </w:tr>
      <w:tr w:rsidR="00BF0789" w:rsidRPr="0070082A" w:rsidTr="000F4704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почемучек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№5/1996, с. 14</w:t>
            </w:r>
          </w:p>
        </w:tc>
      </w:tr>
      <w:tr w:rsidR="00BF0789" w:rsidRPr="0070082A" w:rsidTr="000F4704">
        <w:trPr>
          <w:trHeight w:val="31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4.Целевая прогулка «</w:t>
            </w:r>
            <w:proofErr w:type="gram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proofErr w:type="gram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>фитоогород</w:t>
            </w:r>
            <w:proofErr w:type="spellEnd"/>
            <w:r w:rsidRPr="00700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0789" w:rsidRPr="0070082A" w:rsidRDefault="00BF0789" w:rsidP="00BF0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789" w:rsidRPr="0070082A" w:rsidRDefault="00BF0789" w:rsidP="00BF078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0789" w:rsidRPr="0070082A" w:rsidRDefault="00BF0789" w:rsidP="0070082A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70082A">
        <w:rPr>
          <w:rFonts w:ascii="Times New Roman" w:hAnsi="Times New Roman"/>
          <w:b/>
          <w:sz w:val="28"/>
          <w:szCs w:val="28"/>
        </w:rPr>
        <w:t xml:space="preserve">Список методической литературы </w:t>
      </w:r>
    </w:p>
    <w:p w:rsidR="00BF0789" w:rsidRPr="0070082A" w:rsidRDefault="00BF0789" w:rsidP="00BF0789">
      <w:pPr>
        <w:pStyle w:val="a9"/>
        <w:rPr>
          <w:rFonts w:ascii="Times New Roman" w:hAnsi="Times New Roman"/>
          <w:b/>
          <w:sz w:val="28"/>
          <w:szCs w:val="28"/>
        </w:rPr>
      </w:pP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О. Б. Ознакомление с предметным и социальным окружением. Младшая группа. — М.: Мозаика 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>интез, 2016. – 80 с.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Мосалова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>ДЕТСТВО-ПРЕСС», 2012. – 80 с. – (Библиотека программы «Детство».)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Система работы во второй младшей группе детского сада. </w:t>
      </w:r>
      <w:proofErr w:type="gramStart"/>
      <w:r w:rsidRPr="0070082A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.: МОЗАИКА-СИНТЕЗ, 2013. – 64 с. 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082A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саду: Младшая группа. – М.: МОЗАИКА-СИНТЕЗ, 2016. – 64 с.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 xml:space="preserve">Серия «Мир в картинках» (предметный мир) </w:t>
      </w:r>
    </w:p>
    <w:p w:rsidR="00BF0789" w:rsidRPr="0070082A" w:rsidRDefault="00BF0789" w:rsidP="00BF07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2A">
        <w:rPr>
          <w:rFonts w:ascii="Times New Roman" w:eastAsia="Calibri" w:hAnsi="Times New Roman" w:cs="Times New Roman"/>
          <w:sz w:val="28"/>
          <w:szCs w:val="28"/>
        </w:rPr>
        <w:t>Серия «Мир в картинках» (мир природы)</w:t>
      </w:r>
    </w:p>
    <w:sectPr w:rsidR="00BF0789" w:rsidRPr="0070082A" w:rsidSect="00721310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EF" w:rsidRDefault="003A4FEF" w:rsidP="00F1280D">
      <w:pPr>
        <w:spacing w:after="0" w:line="240" w:lineRule="auto"/>
      </w:pPr>
      <w:r>
        <w:separator/>
      </w:r>
    </w:p>
  </w:endnote>
  <w:endnote w:type="continuationSeparator" w:id="0">
    <w:p w:rsidR="003A4FEF" w:rsidRDefault="003A4FEF" w:rsidP="00F1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5299"/>
      <w:docPartObj>
        <w:docPartGallery w:val="Page Numbers (Bottom of Page)"/>
        <w:docPartUnique/>
      </w:docPartObj>
    </w:sdtPr>
    <w:sdtEndPr/>
    <w:sdtContent>
      <w:p w:rsidR="003A4FEF" w:rsidRDefault="009E41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FEF" w:rsidRDefault="003A4F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EF" w:rsidRDefault="003A4FEF" w:rsidP="00F1280D">
      <w:pPr>
        <w:spacing w:after="0" w:line="240" w:lineRule="auto"/>
      </w:pPr>
      <w:r>
        <w:separator/>
      </w:r>
    </w:p>
  </w:footnote>
  <w:footnote w:type="continuationSeparator" w:id="0">
    <w:p w:rsidR="003A4FEF" w:rsidRDefault="003A4FEF" w:rsidP="00F1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328D"/>
    <w:multiLevelType w:val="hybridMultilevel"/>
    <w:tmpl w:val="E424C46C"/>
    <w:lvl w:ilvl="0" w:tplc="7C3C976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1A83"/>
    <w:multiLevelType w:val="hybridMultilevel"/>
    <w:tmpl w:val="0FB4CC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DC"/>
    <w:multiLevelType w:val="multilevel"/>
    <w:tmpl w:val="B638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D6625"/>
    <w:multiLevelType w:val="hybridMultilevel"/>
    <w:tmpl w:val="D0DA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9E"/>
    <w:multiLevelType w:val="multilevel"/>
    <w:tmpl w:val="A1B8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22"/>
  </w:num>
  <w:num w:numId="5">
    <w:abstractNumId w:val="18"/>
  </w:num>
  <w:num w:numId="6">
    <w:abstractNumId w:val="13"/>
  </w:num>
  <w:num w:numId="7">
    <w:abstractNumId w:val="24"/>
  </w:num>
  <w:num w:numId="8">
    <w:abstractNumId w:val="14"/>
  </w:num>
  <w:num w:numId="9">
    <w:abstractNumId w:val="6"/>
  </w:num>
  <w:num w:numId="10">
    <w:abstractNumId w:val="2"/>
  </w:num>
  <w:num w:numId="11">
    <w:abstractNumId w:val="25"/>
  </w:num>
  <w:num w:numId="12">
    <w:abstractNumId w:val="12"/>
  </w:num>
  <w:num w:numId="13">
    <w:abstractNumId w:val="19"/>
  </w:num>
  <w:num w:numId="14">
    <w:abstractNumId w:val="23"/>
  </w:num>
  <w:num w:numId="15">
    <w:abstractNumId w:val="15"/>
  </w:num>
  <w:num w:numId="16">
    <w:abstractNumId w:val="4"/>
  </w:num>
  <w:num w:numId="17">
    <w:abstractNumId w:val="5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7"/>
  </w:num>
  <w:num w:numId="20">
    <w:abstractNumId w:val="1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1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10"/>
    <w:rsid w:val="000077B1"/>
    <w:rsid w:val="00023257"/>
    <w:rsid w:val="000900CD"/>
    <w:rsid w:val="000954DA"/>
    <w:rsid w:val="000F4704"/>
    <w:rsid w:val="00117C1D"/>
    <w:rsid w:val="00182215"/>
    <w:rsid w:val="002049E1"/>
    <w:rsid w:val="002C03BD"/>
    <w:rsid w:val="002E1081"/>
    <w:rsid w:val="00301357"/>
    <w:rsid w:val="00330538"/>
    <w:rsid w:val="003A4FEF"/>
    <w:rsid w:val="003B0E2A"/>
    <w:rsid w:val="003E69D2"/>
    <w:rsid w:val="00404E52"/>
    <w:rsid w:val="00440102"/>
    <w:rsid w:val="00441D5B"/>
    <w:rsid w:val="00447879"/>
    <w:rsid w:val="004744D2"/>
    <w:rsid w:val="00486E0B"/>
    <w:rsid w:val="004A7F92"/>
    <w:rsid w:val="004C0C7A"/>
    <w:rsid w:val="004E7959"/>
    <w:rsid w:val="00541AFB"/>
    <w:rsid w:val="005B67FB"/>
    <w:rsid w:val="005E085D"/>
    <w:rsid w:val="00646207"/>
    <w:rsid w:val="00694CDE"/>
    <w:rsid w:val="006E7ED4"/>
    <w:rsid w:val="0070082A"/>
    <w:rsid w:val="00721310"/>
    <w:rsid w:val="00734F0F"/>
    <w:rsid w:val="007C3B7E"/>
    <w:rsid w:val="007F5F3D"/>
    <w:rsid w:val="008551C0"/>
    <w:rsid w:val="008B5DE9"/>
    <w:rsid w:val="009060F5"/>
    <w:rsid w:val="00906272"/>
    <w:rsid w:val="00913DFD"/>
    <w:rsid w:val="009171BB"/>
    <w:rsid w:val="009308E4"/>
    <w:rsid w:val="00955834"/>
    <w:rsid w:val="00982A9B"/>
    <w:rsid w:val="00996401"/>
    <w:rsid w:val="009E2D05"/>
    <w:rsid w:val="009E415F"/>
    <w:rsid w:val="009F1A85"/>
    <w:rsid w:val="009F6B20"/>
    <w:rsid w:val="00A8461A"/>
    <w:rsid w:val="00AF008F"/>
    <w:rsid w:val="00B524EE"/>
    <w:rsid w:val="00B744D7"/>
    <w:rsid w:val="00BD0E1C"/>
    <w:rsid w:val="00BF0789"/>
    <w:rsid w:val="00BF55D2"/>
    <w:rsid w:val="00C06993"/>
    <w:rsid w:val="00C153F5"/>
    <w:rsid w:val="00C22993"/>
    <w:rsid w:val="00C86E21"/>
    <w:rsid w:val="00CF360A"/>
    <w:rsid w:val="00DB0185"/>
    <w:rsid w:val="00DF1ADF"/>
    <w:rsid w:val="00DF3AD4"/>
    <w:rsid w:val="00E1460F"/>
    <w:rsid w:val="00E4111A"/>
    <w:rsid w:val="00E77686"/>
    <w:rsid w:val="00E8237A"/>
    <w:rsid w:val="00EB08CE"/>
    <w:rsid w:val="00EB3B24"/>
    <w:rsid w:val="00EE0349"/>
    <w:rsid w:val="00F1280D"/>
    <w:rsid w:val="00F12F5D"/>
    <w:rsid w:val="00F2527F"/>
    <w:rsid w:val="00F31180"/>
    <w:rsid w:val="00F8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10"/>
    <w:pPr>
      <w:ind w:left="720"/>
      <w:contextualSpacing/>
    </w:pPr>
  </w:style>
  <w:style w:type="table" w:styleId="a4">
    <w:name w:val="Table Grid"/>
    <w:basedOn w:val="a1"/>
    <w:uiPriority w:val="59"/>
    <w:rsid w:val="0054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0D"/>
  </w:style>
  <w:style w:type="paragraph" w:styleId="a7">
    <w:name w:val="footer"/>
    <w:basedOn w:val="a"/>
    <w:link w:val="a8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0D"/>
  </w:style>
  <w:style w:type="character" w:customStyle="1" w:styleId="FontStyle253">
    <w:name w:val="Font Style253"/>
    <w:basedOn w:val="a0"/>
    <w:uiPriority w:val="99"/>
    <w:rsid w:val="002C03BD"/>
    <w:rPr>
      <w:rFonts w:ascii="Microsoft Sans Serif" w:hAnsi="Microsoft Sans Serif" w:cs="Microsoft Sans Serif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BF0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F0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F078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E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10"/>
    <w:pPr>
      <w:ind w:left="720"/>
      <w:contextualSpacing/>
    </w:pPr>
  </w:style>
  <w:style w:type="table" w:styleId="a4">
    <w:name w:val="Table Grid"/>
    <w:basedOn w:val="a1"/>
    <w:uiPriority w:val="59"/>
    <w:rsid w:val="0054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0D"/>
  </w:style>
  <w:style w:type="paragraph" w:styleId="a7">
    <w:name w:val="footer"/>
    <w:basedOn w:val="a"/>
    <w:link w:val="a8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0D"/>
  </w:style>
  <w:style w:type="character" w:customStyle="1" w:styleId="FontStyle253">
    <w:name w:val="Font Style253"/>
    <w:basedOn w:val="a0"/>
    <w:uiPriority w:val="99"/>
    <w:rsid w:val="002C03BD"/>
    <w:rPr>
      <w:rFonts w:ascii="Microsoft Sans Serif" w:hAnsi="Microsoft Sans Serif" w:cs="Microsoft Sans Serif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BF0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F0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F0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9343-94C0-49D6-93CB-9E9D270B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33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39</cp:revision>
  <cp:lastPrinted>2017-09-04T06:05:00Z</cp:lastPrinted>
  <dcterms:created xsi:type="dcterms:W3CDTF">2017-05-17T12:49:00Z</dcterms:created>
  <dcterms:modified xsi:type="dcterms:W3CDTF">2017-10-10T15:46:00Z</dcterms:modified>
</cp:coreProperties>
</file>