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B7" w:rsidRPr="00566249" w:rsidRDefault="00C936B7" w:rsidP="00C936B7">
      <w:pPr>
        <w:spacing w:after="0" w:line="240" w:lineRule="auto"/>
        <w:rPr>
          <w:sz w:val="20"/>
          <w:szCs w:val="20"/>
        </w:rPr>
      </w:pPr>
      <w:r w:rsidRPr="00566249">
        <w:rPr>
          <w:sz w:val="20"/>
          <w:szCs w:val="20"/>
        </w:rPr>
        <w:t>Муниципального бюджетного дошкольного образовательного учреждения детский сад «Светлячок»</w:t>
      </w:r>
    </w:p>
    <w:p w:rsidR="00C936B7" w:rsidRPr="00566249" w:rsidRDefault="00C936B7" w:rsidP="00C936B7">
      <w:pPr>
        <w:spacing w:after="0" w:line="240" w:lineRule="auto"/>
        <w:rPr>
          <w:sz w:val="20"/>
          <w:szCs w:val="20"/>
        </w:rPr>
      </w:pPr>
      <w:r w:rsidRPr="00566249">
        <w:rPr>
          <w:sz w:val="20"/>
          <w:szCs w:val="20"/>
        </w:rPr>
        <w:t xml:space="preserve">города Чаплыгина  </w:t>
      </w:r>
      <w:proofErr w:type="spellStart"/>
      <w:r w:rsidRPr="00566249">
        <w:rPr>
          <w:sz w:val="20"/>
          <w:szCs w:val="20"/>
        </w:rPr>
        <w:t>Чаплыгинского</w:t>
      </w:r>
      <w:proofErr w:type="spellEnd"/>
      <w:r w:rsidRPr="00566249">
        <w:rPr>
          <w:sz w:val="20"/>
          <w:szCs w:val="20"/>
        </w:rPr>
        <w:t xml:space="preserve"> муниципального района Липецкой области Российской Федерации</w:t>
      </w:r>
    </w:p>
    <w:p w:rsidR="00C936B7" w:rsidRPr="00566249" w:rsidRDefault="00C936B7" w:rsidP="00C936B7">
      <w:pPr>
        <w:spacing w:after="0" w:line="240" w:lineRule="auto"/>
        <w:rPr>
          <w:sz w:val="20"/>
          <w:szCs w:val="20"/>
        </w:rPr>
      </w:pPr>
    </w:p>
    <w:p w:rsidR="00C936B7" w:rsidRDefault="00C936B7" w:rsidP="00C936B7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20"/>
          <w:szCs w:val="20"/>
        </w:rPr>
      </w:pPr>
    </w:p>
    <w:p w:rsidR="00C936B7" w:rsidRDefault="00C936B7" w:rsidP="00C936B7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20"/>
          <w:szCs w:val="20"/>
        </w:rPr>
      </w:pPr>
    </w:p>
    <w:p w:rsidR="00C936B7" w:rsidRDefault="00C936B7" w:rsidP="00C936B7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20"/>
          <w:szCs w:val="20"/>
        </w:rPr>
      </w:pPr>
    </w:p>
    <w:p w:rsidR="00C936B7" w:rsidRDefault="00C936B7" w:rsidP="00C936B7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36"/>
          <w:szCs w:val="36"/>
        </w:rPr>
      </w:pPr>
      <w:r>
        <w:rPr>
          <w:rStyle w:val="a5"/>
          <w:rFonts w:ascii="Verdana" w:hAnsi="Verdana"/>
          <w:b/>
          <w:bCs/>
          <w:color w:val="231F20"/>
          <w:sz w:val="36"/>
          <w:szCs w:val="36"/>
        </w:rPr>
        <w:t xml:space="preserve">    КОНСУЛЬТАЦИЯ ДЛЯ РОДИТЕЛЕЙ</w:t>
      </w:r>
    </w:p>
    <w:p w:rsidR="00C936B7" w:rsidRDefault="00C936B7" w:rsidP="00C936B7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36"/>
          <w:szCs w:val="36"/>
        </w:rPr>
      </w:pPr>
    </w:p>
    <w:p w:rsidR="00C936B7" w:rsidRDefault="00C936B7" w:rsidP="00C936B7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36"/>
          <w:szCs w:val="36"/>
        </w:rPr>
      </w:pPr>
      <w:r>
        <w:rPr>
          <w:rStyle w:val="a5"/>
          <w:rFonts w:ascii="Verdana" w:hAnsi="Verdana"/>
          <w:b/>
          <w:bCs/>
          <w:color w:val="231F20"/>
          <w:sz w:val="36"/>
          <w:szCs w:val="36"/>
        </w:rPr>
        <w:t xml:space="preserve">       во второй младшей группе</w:t>
      </w:r>
    </w:p>
    <w:p w:rsidR="00C936B7" w:rsidRDefault="00C936B7" w:rsidP="00C936B7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36"/>
          <w:szCs w:val="36"/>
        </w:rPr>
      </w:pPr>
    </w:p>
    <w:p w:rsidR="00C936B7" w:rsidRDefault="00C936B7" w:rsidP="00C936B7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36"/>
          <w:szCs w:val="36"/>
        </w:rPr>
      </w:pPr>
      <w:r>
        <w:rPr>
          <w:rStyle w:val="a5"/>
          <w:rFonts w:ascii="Verdana" w:hAnsi="Verdana"/>
          <w:b/>
          <w:bCs/>
          <w:color w:val="231F20"/>
          <w:sz w:val="36"/>
          <w:szCs w:val="36"/>
        </w:rPr>
        <w:t xml:space="preserve">                     на тему: </w:t>
      </w:r>
    </w:p>
    <w:p w:rsidR="00C936B7" w:rsidRDefault="00C936B7" w:rsidP="00C936B7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36"/>
          <w:szCs w:val="36"/>
        </w:rPr>
      </w:pPr>
    </w:p>
    <w:p w:rsidR="00C936B7" w:rsidRDefault="00C936B7" w:rsidP="00C936B7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36"/>
          <w:szCs w:val="36"/>
        </w:rPr>
      </w:pPr>
    </w:p>
    <w:p w:rsidR="00C936B7" w:rsidRDefault="00C936B7" w:rsidP="00C936B7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36"/>
          <w:szCs w:val="36"/>
        </w:rPr>
      </w:pPr>
      <w:r>
        <w:rPr>
          <w:rStyle w:val="a5"/>
          <w:rFonts w:ascii="Verdana" w:hAnsi="Verdana"/>
          <w:b/>
          <w:bCs/>
          <w:color w:val="231F20"/>
          <w:sz w:val="36"/>
          <w:szCs w:val="36"/>
        </w:rPr>
        <w:t xml:space="preserve">          «Воспитываем патриотов </w:t>
      </w:r>
    </w:p>
    <w:p w:rsidR="00C936B7" w:rsidRDefault="00C936B7" w:rsidP="00C936B7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36"/>
          <w:szCs w:val="36"/>
        </w:rPr>
      </w:pPr>
      <w:r>
        <w:rPr>
          <w:rStyle w:val="a5"/>
          <w:rFonts w:ascii="Verdana" w:hAnsi="Verdana"/>
          <w:b/>
          <w:bCs/>
          <w:color w:val="231F20"/>
          <w:sz w:val="36"/>
          <w:szCs w:val="36"/>
        </w:rPr>
        <w:t xml:space="preserve">                        с детства».</w:t>
      </w:r>
    </w:p>
    <w:p w:rsidR="00C936B7" w:rsidRDefault="00C936B7" w:rsidP="00C936B7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36"/>
          <w:szCs w:val="36"/>
        </w:rPr>
      </w:pPr>
    </w:p>
    <w:p w:rsidR="00C936B7" w:rsidRDefault="00C936B7" w:rsidP="00C936B7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36"/>
          <w:szCs w:val="36"/>
        </w:rPr>
      </w:pPr>
    </w:p>
    <w:p w:rsidR="00C936B7" w:rsidRDefault="00C936B7" w:rsidP="00C936B7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36"/>
          <w:szCs w:val="36"/>
        </w:rPr>
      </w:pPr>
    </w:p>
    <w:p w:rsidR="00C936B7" w:rsidRDefault="00C936B7" w:rsidP="00C936B7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36"/>
          <w:szCs w:val="36"/>
        </w:rPr>
      </w:pPr>
    </w:p>
    <w:p w:rsidR="00C936B7" w:rsidRDefault="00C936B7" w:rsidP="00C936B7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36"/>
          <w:szCs w:val="36"/>
        </w:rPr>
      </w:pPr>
    </w:p>
    <w:p w:rsidR="00C936B7" w:rsidRPr="008F741C" w:rsidRDefault="00C936B7" w:rsidP="00C936B7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36"/>
          <w:szCs w:val="36"/>
        </w:rPr>
      </w:pPr>
    </w:p>
    <w:p w:rsidR="00C936B7" w:rsidRDefault="00C936B7" w:rsidP="00C936B7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20"/>
          <w:szCs w:val="20"/>
        </w:rPr>
      </w:pPr>
    </w:p>
    <w:p w:rsidR="00C936B7" w:rsidRDefault="00C936B7" w:rsidP="00C936B7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C936B7" w:rsidRDefault="00C936B7" w:rsidP="00C936B7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C936B7" w:rsidRDefault="00C936B7" w:rsidP="00C936B7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C936B7" w:rsidRDefault="00C936B7" w:rsidP="00C936B7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C936B7" w:rsidRDefault="00C936B7" w:rsidP="00C936B7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C936B7" w:rsidRDefault="00C936B7" w:rsidP="00C936B7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C936B7" w:rsidRDefault="00C936B7" w:rsidP="00C936B7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C936B7" w:rsidRDefault="00C936B7" w:rsidP="00C936B7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C936B7" w:rsidRDefault="00C936B7" w:rsidP="00C936B7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C936B7" w:rsidRDefault="00C936B7" w:rsidP="00C936B7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C936B7" w:rsidRDefault="00C936B7" w:rsidP="00C936B7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C936B7" w:rsidRDefault="00C936B7" w:rsidP="00C936B7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Подготовила </w:t>
      </w:r>
    </w:p>
    <w:p w:rsidR="00C936B7" w:rsidRDefault="00C936B7" w:rsidP="00C936B7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Воспитатель: Федосова О.А.</w:t>
      </w:r>
    </w:p>
    <w:p w:rsidR="00C936B7" w:rsidRDefault="00C936B7" w:rsidP="00C936B7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C936B7" w:rsidRDefault="00C936B7" w:rsidP="00C936B7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2020 год.</w:t>
      </w:r>
    </w:p>
    <w:p w:rsidR="00C936B7" w:rsidRDefault="00C936B7" w:rsidP="00C936B7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11111"/>
          <w:sz w:val="27"/>
          <w:szCs w:val="27"/>
        </w:rPr>
      </w:pPr>
    </w:p>
    <w:p w:rsidR="00C936B7" w:rsidRDefault="00C936B7" w:rsidP="00C936B7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11111"/>
          <w:sz w:val="27"/>
          <w:szCs w:val="27"/>
        </w:rPr>
      </w:pPr>
    </w:p>
    <w:p w:rsidR="00910465" w:rsidRPr="00910465" w:rsidRDefault="00910465" w:rsidP="00C936B7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10465">
        <w:rPr>
          <w:rFonts w:ascii="Arial" w:hAnsi="Arial" w:cs="Arial"/>
          <w:color w:val="111111"/>
          <w:sz w:val="27"/>
          <w:szCs w:val="27"/>
        </w:rPr>
        <w:lastRenderedPageBreak/>
        <w:t>Дошкольный возраст – фундамент общего развития ребенка, стартовый период всех высоких человеческих начал. Сохранить </w:t>
      </w:r>
      <w:r w:rsidRPr="0091046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«человеческое»</w:t>
      </w:r>
      <w:r w:rsidRPr="00910465">
        <w:rPr>
          <w:rFonts w:ascii="Arial" w:hAnsi="Arial" w:cs="Arial"/>
          <w:color w:val="111111"/>
          <w:sz w:val="27"/>
          <w:szCs w:val="27"/>
        </w:rPr>
        <w:t> 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 </w:t>
      </w:r>
      <w:r w:rsidRPr="00910465">
        <w:rPr>
          <w:rFonts w:ascii="Arial" w:hAnsi="Arial" w:cs="Arial"/>
          <w:bCs/>
          <w:color w:val="111111"/>
          <w:sz w:val="27"/>
        </w:rPr>
        <w:t>воспитания нравственно - патриотических</w:t>
      </w:r>
      <w:r w:rsidRPr="00910465">
        <w:rPr>
          <w:rFonts w:ascii="Arial" w:hAnsi="Arial" w:cs="Arial"/>
          <w:color w:val="111111"/>
          <w:sz w:val="27"/>
          <w:szCs w:val="27"/>
        </w:rPr>
        <w:t> чувств у дошкольников. Самое большое счастье для </w:t>
      </w:r>
      <w:r w:rsidRPr="00910465">
        <w:rPr>
          <w:rFonts w:ascii="Arial" w:hAnsi="Arial" w:cs="Arial"/>
          <w:bCs/>
          <w:color w:val="111111"/>
          <w:sz w:val="27"/>
        </w:rPr>
        <w:t>родителей</w:t>
      </w:r>
      <w:r w:rsidRPr="00910465">
        <w:rPr>
          <w:rFonts w:ascii="Arial" w:hAnsi="Arial" w:cs="Arial"/>
          <w:color w:val="111111"/>
          <w:sz w:val="27"/>
          <w:szCs w:val="27"/>
        </w:rPr>
        <w:t> – вырастить здоровых и высоконравственных детей.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Существуют разнообразные формы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воспитания у детей патриотических чувств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беседы о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Родине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 родном городе, о природе родного края, о хороших людях, чтение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 xml:space="preserve">детских книг на патриотические темы и детский 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фольклор региона в котором он живет, соответствующий подбор песен и стихов для разучивания и, конечно, личный пример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родителей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Нравственно-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патриотическое воспитание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включает целый комплекс </w:t>
      </w:r>
      <w:r w:rsidRPr="0091046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воспитание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 ребенка любви и привязанности к своей семье, дому,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детскому саду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улице, городу;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формирование бережного отношения к природе и всему живому;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воспитание уважения к труду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развитие интереса к русским традициям и промыслам;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формирование элементарных знаний о правах человека;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расширение представлений о городах России; своем городе;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знакомство детей с символами государства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(герб, флаг, гимн)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развитие чувства ответственности и гордости за достижения страны;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формирование толерантности, чувства уважения к другим народам, их традициям.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 xml:space="preserve">             </w:t>
      </w:r>
      <w:r w:rsidRPr="00910465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Рекомендации для </w:t>
      </w:r>
      <w:r w:rsidRPr="00910465">
        <w:rPr>
          <w:rFonts w:ascii="Arial" w:eastAsia="Times New Roman" w:hAnsi="Arial" w:cs="Arial"/>
          <w:b/>
          <w:bCs/>
          <w:i/>
          <w:color w:val="111111"/>
          <w:sz w:val="27"/>
          <w:lang w:eastAsia="ru-RU"/>
        </w:rPr>
        <w:t>родителей</w:t>
      </w:r>
      <w:r w:rsidRPr="00910465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.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Воспитание маленького патриота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начинается с самого близкого для него - родного дома, улицы, где он живет,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детского сада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Обращайте внимание ребенка на красоту родного города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 время прогулки расскажите, что находится на вашей улице, поговорите о значении каждого объекта.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Дайте представление о работе общественных </w:t>
      </w:r>
      <w:r w:rsidRPr="0091046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учреждений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почты, магазина, библиотеки и т. д. Понаблюдайте за работой сотрудников этих учреждений, отметьте ценность их труда.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Вместе с ребенком принимайте участие в труде по благоустройству и озеленению своего двора.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Расширяйте собственный кругозор.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Учите ребенка правильно оценивать свои поступки и поступки других людей.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Читайте ему книги о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родине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ее героях, о традициях, культуре своего народа.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Поощряйте ребенка за стремление поддерживать порядок, примерное поведение в общественных местах.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Если вы хотите вырастить ребёнка достойным человеком и гражданином, не говорите дурно о стране, в которой живёте.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Рассказывайте своему ребёнку об испытаниях, выпавших на долю ваших предков, из которых они вышли с честью.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Знакомьте своего ребёнка с памятными и историческими местами своей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Родины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ещё маленький, тем больше вероятность того, что он будет посещать культурные заведения в подростковом возрасте и юности.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Помните, что чем больше вы выражаете недовольство каждым прожитым днём, тем больше пессимизма, недовольства жизнью будет выражать ваш ребёнок.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Когда вы общаетесь со своим ребёнком, обсуждайте не только проблемы, но и отмечайте положительные моменты.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Поддерживайте у ребёнка стремление показать себя с позитивной стороны, никогда не говорите ему такие слова и </w:t>
      </w:r>
      <w:r w:rsidRPr="0091046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выражения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 высовывайся!»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«Сиди тихо!»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«Это не твое дело!»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 взращивайте в своем ребенке равнодушие, оно обернется против вас самих.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Как можно раньше откройте в своем ребенке умение проявлять позитивные эмоции, они станут вашей надеждой и опорой в старости!</w:t>
      </w:r>
    </w:p>
    <w:p w:rsid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Выучите с ребёнком стихотворение З. Александровой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10465">
        <w:rPr>
          <w:rFonts w:ascii="Arial" w:eastAsia="Times New Roman" w:hAnsi="Arial" w:cs="Arial"/>
          <w:bCs/>
          <w:i/>
          <w:iCs/>
          <w:color w:val="111111"/>
          <w:sz w:val="27"/>
          <w:lang w:eastAsia="ru-RU"/>
        </w:rPr>
        <w:t>Родина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скажут слово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10465">
        <w:rPr>
          <w:rFonts w:ascii="Arial" w:eastAsia="Times New Roman" w:hAnsi="Arial" w:cs="Arial"/>
          <w:bCs/>
          <w:i/>
          <w:iCs/>
          <w:color w:val="111111"/>
          <w:sz w:val="27"/>
          <w:lang w:eastAsia="ru-RU"/>
        </w:rPr>
        <w:t>родина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Сразу в памяти встаёт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Старый дом, в саду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смородина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Толстый тополь у ворот,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реки берёзка-скромница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ромашковый бугор.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другим, наверно, вспомнится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Свой родной московский двор.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лужах первые кораблики,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недавно был каток,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большой соседней фабрики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Громкий, радостный гудок.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Или степь от маков красная,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Золотая целина.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Родина бывает разная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у всех она одна!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Рекомендуем для прочтения детям следующие </w:t>
      </w:r>
      <w:r w:rsidRPr="0091046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произведения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Алексеев С.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«Дом»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«Первый ночной таран»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Жариков</w:t>
      </w:r>
      <w:proofErr w:type="spellEnd"/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А.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Юнбат</w:t>
      </w:r>
      <w:proofErr w:type="spellEnd"/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Иванов»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Жаров А.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«Пограничник»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Кассиль Л.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«Памятник солдату»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«Москва»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«Твои защитники»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Кончаловская</w:t>
      </w:r>
      <w:proofErr w:type="spellEnd"/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Н. Отрывки из книги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«Наша древняя столица»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Крылов Я.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«Трехцветный флаг»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Ладонщиков</w:t>
      </w:r>
      <w:proofErr w:type="spellEnd"/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Г.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«Наша </w:t>
      </w:r>
      <w:r w:rsidRPr="00910465">
        <w:rPr>
          <w:rFonts w:ascii="Arial" w:eastAsia="Times New Roman" w:hAnsi="Arial" w:cs="Arial"/>
          <w:bCs/>
          <w:i/>
          <w:iCs/>
          <w:color w:val="111111"/>
          <w:sz w:val="27"/>
          <w:lang w:eastAsia="ru-RU"/>
        </w:rPr>
        <w:t>Родина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Лермонтов М. Ю.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10465">
        <w:rPr>
          <w:rFonts w:ascii="Arial" w:eastAsia="Times New Roman" w:hAnsi="Arial" w:cs="Arial"/>
          <w:bCs/>
          <w:i/>
          <w:iCs/>
          <w:color w:val="111111"/>
          <w:sz w:val="27"/>
          <w:lang w:eastAsia="ru-RU"/>
        </w:rPr>
        <w:t>Бородино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Махотин С.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«Этот дом со скрипучим крыльцом»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Орлов В.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«Родное»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и мы»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«Разноцветная планета»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Орлов С.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Родина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Прокофьев А.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«Нет на свете </w:t>
      </w:r>
      <w:r w:rsidRPr="00910465">
        <w:rPr>
          <w:rFonts w:ascii="Arial" w:eastAsia="Times New Roman" w:hAnsi="Arial" w:cs="Arial"/>
          <w:bCs/>
          <w:i/>
          <w:iCs/>
          <w:color w:val="111111"/>
          <w:sz w:val="27"/>
          <w:lang w:eastAsia="ru-RU"/>
        </w:rPr>
        <w:t>Родины красивей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Степанов В.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«Родные просторы»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Яковлев Ю.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«Мама»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«Малая </w:t>
      </w:r>
      <w:r w:rsidRPr="00910465">
        <w:rPr>
          <w:rFonts w:ascii="Arial" w:eastAsia="Times New Roman" w:hAnsi="Arial" w:cs="Arial"/>
          <w:bCs/>
          <w:i/>
          <w:iCs/>
          <w:color w:val="111111"/>
          <w:sz w:val="27"/>
          <w:lang w:eastAsia="ru-RU"/>
        </w:rPr>
        <w:t>Родина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b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Выучите с детьми пословицы</w:t>
      </w:r>
      <w:r w:rsidRPr="00910465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:</w:t>
      </w:r>
    </w:p>
    <w:p w:rsid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Одна у человека мать, одна у него и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Родина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 в мире краше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Родины нашей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36B7" w:rsidRDefault="00910465" w:rsidP="00C936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Везде хорошо, но милее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Родины нет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36B7" w:rsidRDefault="00910465" w:rsidP="00C936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</w:t>
      </w:r>
      <w:r w:rsidR="00C936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чужой стороне и весна не красна.</w:t>
      </w:r>
    </w:p>
    <w:p w:rsidR="00910465" w:rsidRPr="00910465" w:rsidRDefault="00910465" w:rsidP="00C936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Родная сторона – мать, чужая – мачеха.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Родина – мать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умей за нее постоять.</w:t>
      </w:r>
    </w:p>
    <w:p w:rsidR="00C936B7" w:rsidRDefault="00C936B7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нравственно-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патриотическом воспитании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огромное значение имеет пример взрослых, в особенности же близких людей. </w:t>
      </w:r>
      <w:proofErr w:type="gramStart"/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конкретных фактах из жизни старших членов семьи (дедушек и бабушек, уч</w:t>
      </w:r>
      <w:r w:rsidR="00C936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астников Великой Отечественной В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ойны, их фронтовых и трудовых подвигов) необходимо привить детям такие важные понятия, как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«долг перед </w:t>
      </w:r>
      <w:r w:rsidRPr="00910465">
        <w:rPr>
          <w:rFonts w:ascii="Arial" w:eastAsia="Times New Roman" w:hAnsi="Arial" w:cs="Arial"/>
          <w:bCs/>
          <w:i/>
          <w:iCs/>
          <w:color w:val="111111"/>
          <w:sz w:val="27"/>
          <w:lang w:eastAsia="ru-RU"/>
        </w:rPr>
        <w:t>Родиной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«любовь к Отечеству»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«трудовой подвиг»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«бережное отношение к хлебу»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т. д. Важно подвести ребенка к пониманию, что мы победили потому, что любим свою Отчизну,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Родина чтит своих героев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отдавших</w:t>
      </w:r>
      <w:proofErr w:type="gramEnd"/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жизнь за счастье людей. Их имена увековечены в названиях городов, улиц, площадей, в их честь воздвигнуты памятники.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Данные задачи решаются во всех видах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детской деятельности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занятиях, в играх, в труде, в быту — так как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воспитывают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ребенке не только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патриотические чувства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но и </w:t>
      </w:r>
      <w:r w:rsidR="00C936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формируют его взаимоотношения с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взрослыми и сверстниками.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Чувство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Родины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воспитанием душ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не только передачей знаний».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Окружающие предметы, впервые пробуждающие душу ребенка,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воспитывающие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2. Необходимо широко использовать все виды фольклора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(сказки, песенки, пословицы, поговорки, хороводы и т. д.)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Адресованные детям </w:t>
      </w:r>
      <w:proofErr w:type="spellStart"/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потешки</w:t>
      </w:r>
      <w:proofErr w:type="spellEnd"/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прибаутки, </w:t>
      </w:r>
      <w:proofErr w:type="spellStart"/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заклички</w:t>
      </w:r>
      <w:proofErr w:type="spellEnd"/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910465" w:rsidRPr="00910465" w:rsidRDefault="00910465" w:rsidP="009104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Родине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прочтения детям рекомендуем Вам следующие </w:t>
      </w:r>
      <w:r w:rsidRPr="0091046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произведения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«Сестрица </w:t>
      </w:r>
      <w:proofErr w:type="spellStart"/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Аленушка</w:t>
      </w:r>
      <w:proofErr w:type="spellEnd"/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 братец Иванушка»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«Гуси-лебеди»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«Теремок»</w:t>
      </w:r>
      <w:r w:rsidRPr="0091046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Цель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Вызвать интерес к русским </w:t>
      </w:r>
      <w:r w:rsidRPr="0091046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традициям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помощь ближним, уважение к старшим.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Воспитывать доброту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любовь друг к другу, окружающему миру, чувство ответственности за все, что нас окружает.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«Крылатый, мохнатый да масленый»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Жихарка</w:t>
      </w:r>
      <w:proofErr w:type="spellEnd"/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«Курочка, мышка и тетерев»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1046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Показать детям силу коллективизма (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«там, где трудно одному, сделаем с друзьями»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Воспитывать дружелюбие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взаиморвыручку</w:t>
      </w:r>
      <w:proofErr w:type="spellEnd"/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чувство товарищества.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«Лисичка со скалочкой»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«Лисичка-сестричка и серый волк»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«Лиса и журавль»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«Золотое веретено»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1046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Познакомить детей с предметами русского быта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(скалка, кадка, коромысло и т. д.)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Воспитывать честность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порядочность, гостеприимство.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«Каша из топора»</w:t>
      </w:r>
      <w:r w:rsidRPr="0091046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Цель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Увлечь детей яркостью, красотой, задором, мудростью и находчивостью русского народа.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Хаврошечка</w:t>
      </w:r>
      <w:proofErr w:type="spellEnd"/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«Снегурочка»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«</w:t>
      </w:r>
      <w:proofErr w:type="spellStart"/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Морозко</w:t>
      </w:r>
      <w:proofErr w:type="spellEnd"/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»</w:t>
      </w:r>
      <w:r w:rsidRPr="0091046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Цель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Дать детям представление о роли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родителей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судьбе каждого ребенка. Учить детей слушать, уважать и почитать своих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родителей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близких и старых людей.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Воспитывать трудолюбие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смирение.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Заяц-хваста</w:t>
      </w:r>
      <w:proofErr w:type="spellEnd"/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страха глаза велики»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1046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Воспитывать у детей смелость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отвагу, умение прийти на выручку в трудную минуту.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«Царевна-лягушка»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«Сивка-бурка»</w:t>
      </w:r>
      <w:r w:rsidRPr="0091046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Цель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сопереживать испытаниям, выпавшим на долю героя. Способствовать зарождению в душе ребенка жажды подвига.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«Мужик и медведь»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1046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применять смелость, находчивость и смекалку в трудных ситуациях.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«Два мороза»</w:t>
      </w:r>
      <w:r w:rsidRPr="0091046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Цель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Воспитывать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 детей волевые качества характера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(бороться и не сдаваться, стоять до последнего)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«Предание о граде Китеже»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«Исцеление Ильи Муромца»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«Илья Муромец идолище»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 Добрыню Никитича и Змея Горыныча»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«Алеша Попович»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«Алеша Попович и </w:t>
      </w:r>
      <w:proofErr w:type="spellStart"/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Тугарин</w:t>
      </w:r>
      <w:proofErr w:type="spellEnd"/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Змей»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1046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Формировать понятие </w:t>
      </w:r>
      <w:r w:rsidRPr="00910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«единства всех живущих на земле людей»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Воспитывать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интерес и желание узнавать историю жизни русских героев.</w:t>
      </w:r>
    </w:p>
    <w:p w:rsidR="00910465" w:rsidRPr="00910465" w:rsidRDefault="00910465" w:rsidP="009104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Воспитать патриота своей Родины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ответственная и сложная задача, решение которой в дошкольном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детстве только начинается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Планомерная, систематическая работа, использование разнообразных средств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воспитания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общие усилия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детского сада и семьи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ответственность взрослых за свои слова и поступки могут дать положительные результаты и стать основой для дальнейшей работы по </w:t>
      </w:r>
      <w:r w:rsidRPr="00910465">
        <w:rPr>
          <w:rFonts w:ascii="Arial" w:eastAsia="Times New Roman" w:hAnsi="Arial" w:cs="Arial"/>
          <w:bCs/>
          <w:color w:val="111111"/>
          <w:sz w:val="27"/>
          <w:lang w:eastAsia="ru-RU"/>
        </w:rPr>
        <w:t>патриотическому воспитанию</w:t>
      </w:r>
      <w:r w:rsidRPr="00910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01CAD" w:rsidRPr="00910465" w:rsidRDefault="00E01CAD"/>
    <w:sectPr w:rsidR="00E01CAD" w:rsidRPr="00910465" w:rsidSect="00E0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465"/>
    <w:rsid w:val="00910465"/>
    <w:rsid w:val="00C936B7"/>
    <w:rsid w:val="00E0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AD"/>
  </w:style>
  <w:style w:type="paragraph" w:styleId="1">
    <w:name w:val="heading 1"/>
    <w:basedOn w:val="a"/>
    <w:link w:val="10"/>
    <w:uiPriority w:val="9"/>
    <w:qFormat/>
    <w:rsid w:val="00910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1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465"/>
    <w:rPr>
      <w:b/>
      <w:bCs/>
    </w:rPr>
  </w:style>
  <w:style w:type="paragraph" w:customStyle="1" w:styleId="c6">
    <w:name w:val="c6"/>
    <w:basedOn w:val="a"/>
    <w:rsid w:val="00C9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36B7"/>
  </w:style>
  <w:style w:type="character" w:styleId="a5">
    <w:name w:val="Emphasis"/>
    <w:basedOn w:val="a0"/>
    <w:uiPriority w:val="20"/>
    <w:qFormat/>
    <w:rsid w:val="00C936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2020-02-02T13:35:00Z</dcterms:created>
  <dcterms:modified xsi:type="dcterms:W3CDTF">2020-02-02T13:53:00Z</dcterms:modified>
</cp:coreProperties>
</file>